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6D0FF" w14:textId="77777777" w:rsidR="00F57D5A" w:rsidRPr="0036580F" w:rsidRDefault="00D634C7" w:rsidP="00F57D5A">
      <w:pPr>
        <w:jc w:val="center"/>
        <w:rPr>
          <w:rFonts w:ascii="Times New Roman" w:hAnsi="Times New Roman"/>
          <w:b/>
        </w:rPr>
      </w:pPr>
      <w:r w:rsidRPr="0036580F">
        <w:rPr>
          <w:rFonts w:ascii="Times New Roman" w:hAnsi="Times New Roman"/>
          <w:b/>
        </w:rPr>
        <w:t xml:space="preserve">S.I. </w:t>
      </w:r>
      <w:r w:rsidR="00F57D5A" w:rsidRPr="0036580F">
        <w:rPr>
          <w:rFonts w:ascii="Times New Roman" w:hAnsi="Times New Roman"/>
          <w:b/>
        </w:rPr>
        <w:t>UNDERGRADUATE FLYER</w:t>
      </w:r>
    </w:p>
    <w:p w14:paraId="4D78B751" w14:textId="67FAB93F" w:rsidR="00F57D5A" w:rsidRPr="0036580F" w:rsidRDefault="00163306" w:rsidP="00F57D5A">
      <w:pPr>
        <w:jc w:val="center"/>
        <w:rPr>
          <w:rFonts w:ascii="Times New Roman" w:hAnsi="Times New Roman"/>
          <w:b/>
        </w:rPr>
      </w:pPr>
      <w:r w:rsidRPr="0036580F">
        <w:rPr>
          <w:rFonts w:ascii="Times New Roman" w:hAnsi="Times New Roman"/>
          <w:b/>
        </w:rPr>
        <w:t>FALL</w:t>
      </w:r>
      <w:r w:rsidR="007F4365" w:rsidRPr="0036580F">
        <w:rPr>
          <w:rFonts w:ascii="Times New Roman" w:hAnsi="Times New Roman"/>
          <w:b/>
        </w:rPr>
        <w:t xml:space="preserve"> 2020</w:t>
      </w:r>
    </w:p>
    <w:p w14:paraId="267CC1F0" w14:textId="77777777" w:rsidR="0016161E" w:rsidRPr="0036580F" w:rsidRDefault="0016161E" w:rsidP="0016161E">
      <w:pPr>
        <w:jc w:val="center"/>
        <w:rPr>
          <w:rFonts w:ascii="Times New Roman" w:hAnsi="Times New Roman"/>
          <w:b/>
        </w:rPr>
      </w:pPr>
      <w:r w:rsidRPr="0036580F">
        <w:rPr>
          <w:rFonts w:ascii="Times New Roman" w:hAnsi="Times New Roman"/>
          <w:b/>
        </w:rPr>
        <w:t>http://stjenglish.com/</w:t>
      </w:r>
    </w:p>
    <w:p w14:paraId="672A6659" w14:textId="77777777" w:rsidR="00BF616C" w:rsidRPr="0036580F" w:rsidRDefault="00BF616C" w:rsidP="00BF616C">
      <w:pPr>
        <w:rPr>
          <w:rFonts w:ascii="Times New Roman" w:hAnsi="Times New Roman"/>
        </w:rPr>
      </w:pPr>
    </w:p>
    <w:p w14:paraId="36556700" w14:textId="277B5988" w:rsidR="00491D90" w:rsidRPr="003B04C3" w:rsidRDefault="003B04C3" w:rsidP="003B04C3">
      <w:pPr>
        <w:jc w:val="center"/>
        <w:rPr>
          <w:rFonts w:ascii="Times New Roman" w:hAnsi="Times New Roman"/>
          <w:b/>
          <w:color w:val="000000"/>
          <w:sz w:val="30"/>
          <w:szCs w:val="30"/>
        </w:rPr>
      </w:pPr>
      <w:r w:rsidRPr="003B04C3">
        <w:rPr>
          <w:rFonts w:ascii="Times New Roman" w:hAnsi="Times New Roman"/>
          <w:b/>
          <w:color w:val="000000"/>
          <w:sz w:val="30"/>
          <w:szCs w:val="30"/>
        </w:rPr>
        <w:t>*ATTENTION FIRST YEAR AND SOPHOMORES*</w:t>
      </w:r>
    </w:p>
    <w:p w14:paraId="6B692BDD" w14:textId="77777777" w:rsidR="003B04C3" w:rsidRPr="003B04C3" w:rsidRDefault="003B04C3" w:rsidP="003B04C3">
      <w:pPr>
        <w:jc w:val="center"/>
        <w:rPr>
          <w:rFonts w:ascii="Times New Roman" w:hAnsi="Times New Roman"/>
          <w:b/>
          <w:color w:val="000000"/>
          <w:sz w:val="30"/>
          <w:szCs w:val="30"/>
        </w:rPr>
      </w:pPr>
    </w:p>
    <w:p w14:paraId="3CC76D93" w14:textId="49C37B97" w:rsidR="003B04C3" w:rsidRPr="003B04C3" w:rsidRDefault="003B04C3" w:rsidP="003B04C3">
      <w:pPr>
        <w:jc w:val="center"/>
        <w:rPr>
          <w:rFonts w:ascii="Times New Roman" w:hAnsi="Times New Roman"/>
          <w:b/>
          <w:color w:val="000000"/>
          <w:sz w:val="30"/>
          <w:szCs w:val="30"/>
        </w:rPr>
      </w:pPr>
      <w:r w:rsidRPr="003B04C3">
        <w:rPr>
          <w:rFonts w:ascii="Times New Roman" w:hAnsi="Times New Roman"/>
          <w:b/>
          <w:color w:val="000000"/>
          <w:sz w:val="30"/>
          <w:szCs w:val="30"/>
        </w:rPr>
        <w:t xml:space="preserve">PLEASE SEE THE BACK PAGES FOR THE </w:t>
      </w:r>
    </w:p>
    <w:p w14:paraId="2D871FE2" w14:textId="62F6B289" w:rsidR="003B04C3" w:rsidRPr="003B04C3" w:rsidRDefault="003B04C3" w:rsidP="003B04C3">
      <w:pPr>
        <w:jc w:val="center"/>
        <w:rPr>
          <w:rFonts w:ascii="Times New Roman" w:hAnsi="Times New Roman"/>
          <w:b/>
          <w:color w:val="000000"/>
          <w:sz w:val="30"/>
          <w:szCs w:val="30"/>
        </w:rPr>
      </w:pPr>
      <w:r w:rsidRPr="003B04C3">
        <w:rPr>
          <w:rFonts w:ascii="Times New Roman" w:hAnsi="Times New Roman"/>
          <w:b/>
          <w:color w:val="000000"/>
          <w:sz w:val="30"/>
          <w:szCs w:val="30"/>
        </w:rPr>
        <w:t>NEW ENGLISH MAJOR REQUIREMENTS</w:t>
      </w:r>
    </w:p>
    <w:p w14:paraId="5BB51B5A" w14:textId="77777777" w:rsidR="003B04C3" w:rsidRPr="003B04C3" w:rsidRDefault="003B04C3" w:rsidP="003B04C3">
      <w:pPr>
        <w:jc w:val="center"/>
        <w:rPr>
          <w:rFonts w:ascii="Times New Roman" w:hAnsi="Times New Roman"/>
          <w:b/>
        </w:rPr>
      </w:pPr>
    </w:p>
    <w:p w14:paraId="3946F70B" w14:textId="77777777" w:rsidR="003B04C3" w:rsidRDefault="003B04C3" w:rsidP="00311447">
      <w:pPr>
        <w:rPr>
          <w:rFonts w:ascii="Times New Roman" w:hAnsi="Times New Roman"/>
          <w:b/>
        </w:rPr>
      </w:pPr>
    </w:p>
    <w:p w14:paraId="3ABCDF2C" w14:textId="72803609" w:rsidR="00311447" w:rsidRPr="0036580F" w:rsidRDefault="00311447" w:rsidP="00311447">
      <w:pPr>
        <w:rPr>
          <w:rFonts w:ascii="Times New Roman" w:hAnsi="Times New Roman"/>
          <w:b/>
        </w:rPr>
      </w:pPr>
      <w:r w:rsidRPr="0036580F">
        <w:rPr>
          <w:rFonts w:ascii="Times New Roman" w:hAnsi="Times New Roman"/>
          <w:b/>
        </w:rPr>
        <w:t xml:space="preserve">ENG. 1100C: </w:t>
      </w:r>
      <w:r w:rsidRPr="0036580F">
        <w:rPr>
          <w:rFonts w:ascii="Times New Roman" w:hAnsi="Times New Roman"/>
          <w:b/>
          <w:color w:val="000000"/>
        </w:rPr>
        <w:t xml:space="preserve">Literature in a Global Context </w:t>
      </w:r>
      <w:r w:rsidRPr="0036580F">
        <w:rPr>
          <w:rFonts w:ascii="Times New Roman" w:hAnsi="Times New Roman"/>
          <w:b/>
        </w:rPr>
        <w:t xml:space="preserve">(71277) </w:t>
      </w:r>
      <w:r w:rsidRPr="0036580F">
        <w:rPr>
          <w:rFonts w:ascii="Times New Roman" w:hAnsi="Times New Roman"/>
          <w:b/>
        </w:rPr>
        <w:br/>
        <w:t>ONLINE</w:t>
      </w:r>
      <w:r w:rsidRPr="0036580F">
        <w:rPr>
          <w:rFonts w:ascii="Times New Roman" w:hAnsi="Times New Roman"/>
          <w:b/>
        </w:rPr>
        <w:br/>
        <w:t>Dr. Stephen Paul Miller</w:t>
      </w:r>
      <w:r w:rsidRPr="0036580F">
        <w:rPr>
          <w:rFonts w:ascii="Times New Roman" w:hAnsi="Times New Roman"/>
          <w:b/>
        </w:rPr>
        <w:br/>
        <w:t xml:space="preserve">Email: </w:t>
      </w:r>
      <w:hyperlink r:id="rId6" w:history="1">
        <w:r w:rsidRPr="0036580F">
          <w:rPr>
            <w:rStyle w:val="Hyperlink"/>
            <w:rFonts w:ascii="Times New Roman" w:hAnsi="Times New Roman"/>
            <w:b/>
          </w:rPr>
          <w:t>millers@stjohns.edu</w:t>
        </w:r>
      </w:hyperlink>
      <w:r w:rsidRPr="0036580F">
        <w:rPr>
          <w:rFonts w:ascii="Times New Roman" w:hAnsi="Times New Roman"/>
          <w:b/>
        </w:rPr>
        <w:t xml:space="preserve"> </w:t>
      </w:r>
    </w:p>
    <w:p w14:paraId="72781B7C" w14:textId="77777777" w:rsidR="00311447" w:rsidRPr="0036580F" w:rsidRDefault="00311447" w:rsidP="00491D90">
      <w:pPr>
        <w:rPr>
          <w:rFonts w:ascii="Times New Roman" w:hAnsi="Times New Roman"/>
          <w:b/>
        </w:rPr>
      </w:pPr>
    </w:p>
    <w:p w14:paraId="549C7795" w14:textId="4E25184D" w:rsidR="00311447" w:rsidRPr="0036580F" w:rsidRDefault="00311447" w:rsidP="00491D90">
      <w:pPr>
        <w:rPr>
          <w:rFonts w:ascii="Times New Roman" w:hAnsi="Times New Roman"/>
          <w:color w:val="000000"/>
        </w:rPr>
      </w:pPr>
      <w:r w:rsidRPr="0036580F">
        <w:rPr>
          <w:rFonts w:ascii="Times New Roman" w:hAnsi="Times New Roman"/>
          <w:color w:val="000000"/>
        </w:rPr>
        <w:t xml:space="preserve">This course will use the lens of comedy to study literature and film in a global context. Students will read Sigmund Freud and Henri Bergson concerning humor and laughter, in addition to writers such as Salmon </w:t>
      </w:r>
      <w:proofErr w:type="spellStart"/>
      <w:r w:rsidRPr="0036580F">
        <w:rPr>
          <w:rFonts w:ascii="Times New Roman" w:hAnsi="Times New Roman"/>
          <w:color w:val="000000"/>
        </w:rPr>
        <w:t>Rushde</w:t>
      </w:r>
      <w:proofErr w:type="spellEnd"/>
      <w:r w:rsidRPr="0036580F">
        <w:rPr>
          <w:rFonts w:ascii="Times New Roman" w:hAnsi="Times New Roman"/>
          <w:color w:val="000000"/>
        </w:rPr>
        <w:t xml:space="preserve">, Muriel Spark, and Milan </w:t>
      </w:r>
      <w:proofErr w:type="spellStart"/>
      <w:r w:rsidRPr="0036580F">
        <w:rPr>
          <w:rFonts w:ascii="Times New Roman" w:hAnsi="Times New Roman"/>
          <w:color w:val="000000"/>
        </w:rPr>
        <w:t>Kundera</w:t>
      </w:r>
      <w:proofErr w:type="spellEnd"/>
      <w:r w:rsidRPr="0036580F">
        <w:rPr>
          <w:rFonts w:ascii="Times New Roman" w:hAnsi="Times New Roman"/>
          <w:color w:val="000000"/>
        </w:rPr>
        <w:t xml:space="preserve">. Within this context, students will consider films directed by South Korea’s Lee Chang-dong, Iran’s </w:t>
      </w:r>
      <w:proofErr w:type="spellStart"/>
      <w:r w:rsidRPr="0036580F">
        <w:rPr>
          <w:rFonts w:ascii="Times New Roman" w:hAnsi="Times New Roman"/>
          <w:color w:val="000000"/>
        </w:rPr>
        <w:t>Asghar</w:t>
      </w:r>
      <w:proofErr w:type="spellEnd"/>
      <w:r w:rsidRPr="0036580F">
        <w:rPr>
          <w:rFonts w:ascii="Times New Roman" w:hAnsi="Times New Roman"/>
          <w:color w:val="000000"/>
        </w:rPr>
        <w:t xml:space="preserve"> </w:t>
      </w:r>
      <w:proofErr w:type="spellStart"/>
      <w:r w:rsidRPr="0036580F">
        <w:rPr>
          <w:rFonts w:ascii="Times New Roman" w:hAnsi="Times New Roman"/>
          <w:color w:val="000000"/>
        </w:rPr>
        <w:t>Farhadi</w:t>
      </w:r>
      <w:proofErr w:type="spellEnd"/>
      <w:r w:rsidRPr="0036580F">
        <w:rPr>
          <w:rFonts w:ascii="Times New Roman" w:hAnsi="Times New Roman"/>
          <w:color w:val="000000"/>
        </w:rPr>
        <w:t xml:space="preserve">, Italy’s </w:t>
      </w:r>
      <w:proofErr w:type="spellStart"/>
      <w:r w:rsidRPr="0036580F">
        <w:rPr>
          <w:rFonts w:ascii="Times New Roman" w:hAnsi="Times New Roman"/>
          <w:color w:val="000000"/>
        </w:rPr>
        <w:t>Lina</w:t>
      </w:r>
      <w:proofErr w:type="spellEnd"/>
      <w:r w:rsidRPr="0036580F">
        <w:rPr>
          <w:rFonts w:ascii="Times New Roman" w:hAnsi="Times New Roman"/>
          <w:color w:val="000000"/>
        </w:rPr>
        <w:t xml:space="preserve"> </w:t>
      </w:r>
      <w:proofErr w:type="spellStart"/>
      <w:r w:rsidRPr="0036580F">
        <w:rPr>
          <w:rFonts w:ascii="Times New Roman" w:hAnsi="Times New Roman"/>
          <w:color w:val="000000"/>
        </w:rPr>
        <w:t>Wertmüller</w:t>
      </w:r>
      <w:proofErr w:type="spellEnd"/>
      <w:r w:rsidRPr="0036580F">
        <w:rPr>
          <w:rFonts w:ascii="Times New Roman" w:hAnsi="Times New Roman"/>
          <w:color w:val="000000"/>
        </w:rPr>
        <w:t xml:space="preserve">, Israel’s Joseph Cedar, Thailand’s </w:t>
      </w:r>
      <w:proofErr w:type="spellStart"/>
      <w:r w:rsidRPr="0036580F">
        <w:rPr>
          <w:rFonts w:ascii="Times New Roman" w:hAnsi="Times New Roman"/>
          <w:color w:val="000000"/>
        </w:rPr>
        <w:t>Apichatpong</w:t>
      </w:r>
      <w:proofErr w:type="spellEnd"/>
      <w:r w:rsidRPr="0036580F">
        <w:rPr>
          <w:rFonts w:ascii="Times New Roman" w:hAnsi="Times New Roman"/>
          <w:color w:val="000000"/>
        </w:rPr>
        <w:t xml:space="preserve"> </w:t>
      </w:r>
      <w:proofErr w:type="spellStart"/>
      <w:r w:rsidRPr="0036580F">
        <w:rPr>
          <w:rFonts w:ascii="Times New Roman" w:hAnsi="Times New Roman"/>
          <w:color w:val="000000"/>
        </w:rPr>
        <w:t>Weerasethakul</w:t>
      </w:r>
      <w:proofErr w:type="spellEnd"/>
      <w:r w:rsidRPr="0036580F">
        <w:rPr>
          <w:rFonts w:ascii="Times New Roman" w:hAnsi="Times New Roman"/>
          <w:color w:val="000000"/>
        </w:rPr>
        <w:t xml:space="preserve">, Frances’ Jean Luc Goddard, German-Americans Ernst Lubitsch and Billy Wilder, and Americans Preston </w:t>
      </w:r>
      <w:proofErr w:type="spellStart"/>
      <w:r w:rsidRPr="0036580F">
        <w:rPr>
          <w:rFonts w:ascii="Times New Roman" w:hAnsi="Times New Roman"/>
          <w:color w:val="000000"/>
        </w:rPr>
        <w:t>Sturges</w:t>
      </w:r>
      <w:proofErr w:type="spellEnd"/>
      <w:r w:rsidRPr="0036580F">
        <w:rPr>
          <w:rFonts w:ascii="Times New Roman" w:hAnsi="Times New Roman"/>
          <w:color w:val="000000"/>
        </w:rPr>
        <w:t xml:space="preserve"> and Charles Burnett.      </w:t>
      </w:r>
    </w:p>
    <w:p w14:paraId="00223358" w14:textId="3B1863A0" w:rsidR="00311447" w:rsidRPr="0036580F" w:rsidRDefault="00311447" w:rsidP="00491D90">
      <w:pPr>
        <w:rPr>
          <w:rFonts w:ascii="Times New Roman" w:hAnsi="Times New Roman"/>
          <w:color w:val="000000"/>
        </w:rPr>
      </w:pPr>
    </w:p>
    <w:p w14:paraId="31B2D4DB" w14:textId="77777777" w:rsidR="00311447" w:rsidRPr="0036580F" w:rsidRDefault="00311447" w:rsidP="00491D90">
      <w:pPr>
        <w:rPr>
          <w:rFonts w:ascii="Times New Roman" w:hAnsi="Times New Roman"/>
          <w:b/>
        </w:rPr>
      </w:pPr>
    </w:p>
    <w:p w14:paraId="45255E80" w14:textId="04C354E5" w:rsidR="00E61067" w:rsidRPr="0036580F" w:rsidRDefault="00491D90" w:rsidP="00491D90">
      <w:pPr>
        <w:rPr>
          <w:rFonts w:ascii="Times New Roman" w:hAnsi="Times New Roman"/>
          <w:b/>
        </w:rPr>
      </w:pPr>
      <w:r w:rsidRPr="0036580F">
        <w:rPr>
          <w:rFonts w:ascii="Times New Roman" w:hAnsi="Times New Roman"/>
          <w:b/>
        </w:rPr>
        <w:t xml:space="preserve">ENG. 1100C: </w:t>
      </w:r>
      <w:r w:rsidRPr="0036580F">
        <w:rPr>
          <w:rFonts w:ascii="Times New Roman" w:hAnsi="Times New Roman"/>
          <w:b/>
          <w:color w:val="000000"/>
        </w:rPr>
        <w:t xml:space="preserve">Literature in a Global Context </w:t>
      </w:r>
      <w:r w:rsidR="00E61067" w:rsidRPr="0036580F">
        <w:rPr>
          <w:rFonts w:ascii="Times New Roman" w:hAnsi="Times New Roman"/>
          <w:b/>
        </w:rPr>
        <w:t>(72656</w:t>
      </w:r>
      <w:r w:rsidR="006232E7" w:rsidRPr="0036580F">
        <w:rPr>
          <w:rFonts w:ascii="Times New Roman" w:hAnsi="Times New Roman"/>
          <w:b/>
        </w:rPr>
        <w:t xml:space="preserve">) </w:t>
      </w:r>
      <w:r w:rsidRPr="0036580F">
        <w:rPr>
          <w:rFonts w:ascii="Times New Roman" w:hAnsi="Times New Roman"/>
          <w:b/>
        </w:rPr>
        <w:br/>
        <w:t>W</w:t>
      </w:r>
      <w:r w:rsidR="005C69C6" w:rsidRPr="0036580F">
        <w:rPr>
          <w:rFonts w:ascii="Times New Roman" w:hAnsi="Times New Roman"/>
          <w:b/>
        </w:rPr>
        <w:t>.</w:t>
      </w:r>
      <w:r w:rsidR="00E61067" w:rsidRPr="0036580F">
        <w:rPr>
          <w:rFonts w:ascii="Times New Roman" w:hAnsi="Times New Roman"/>
          <w:b/>
        </w:rPr>
        <w:t xml:space="preserve"> 7:30 – 10:20 AM</w:t>
      </w:r>
      <w:r w:rsidR="00E61067" w:rsidRPr="0036580F">
        <w:rPr>
          <w:rFonts w:ascii="Times New Roman" w:hAnsi="Times New Roman"/>
          <w:b/>
        </w:rPr>
        <w:br/>
        <w:t>Dr. Stephen Paul Miller</w:t>
      </w:r>
      <w:r w:rsidR="00E61067" w:rsidRPr="0036580F">
        <w:rPr>
          <w:rFonts w:ascii="Times New Roman" w:hAnsi="Times New Roman"/>
          <w:b/>
        </w:rPr>
        <w:br/>
        <w:t xml:space="preserve">Email: </w:t>
      </w:r>
      <w:hyperlink r:id="rId7" w:history="1">
        <w:r w:rsidR="00E61067" w:rsidRPr="0036580F">
          <w:rPr>
            <w:rStyle w:val="Hyperlink"/>
            <w:rFonts w:ascii="Times New Roman" w:hAnsi="Times New Roman"/>
            <w:b/>
          </w:rPr>
          <w:t>millers@stjohns.edu</w:t>
        </w:r>
      </w:hyperlink>
      <w:r w:rsidR="00E61067" w:rsidRPr="0036580F">
        <w:rPr>
          <w:rFonts w:ascii="Times New Roman" w:hAnsi="Times New Roman"/>
          <w:b/>
        </w:rPr>
        <w:t xml:space="preserve"> </w:t>
      </w:r>
    </w:p>
    <w:p w14:paraId="3B3BDD73" w14:textId="048A3524" w:rsidR="00491D90" w:rsidRPr="0036580F" w:rsidRDefault="00491D90" w:rsidP="00491D90">
      <w:pPr>
        <w:rPr>
          <w:rFonts w:ascii="Times New Roman" w:hAnsi="Times New Roman"/>
          <w:b/>
        </w:rPr>
      </w:pPr>
      <w:r w:rsidRPr="0036580F">
        <w:rPr>
          <w:rFonts w:ascii="Times New Roman" w:hAnsi="Times New Roman"/>
          <w:b/>
        </w:rPr>
        <w:br/>
      </w:r>
      <w:r w:rsidRPr="0036580F">
        <w:rPr>
          <w:rFonts w:ascii="Times New Roman" w:hAnsi="Times New Roman"/>
          <w:color w:val="000000"/>
        </w:rPr>
        <w:t xml:space="preserve">This course will use the lens of comedy to study literature and film in a global context. Students will read Sigmund Freud and Henri Bergson concerning humor and laughter, in addition to writers such as Salmon </w:t>
      </w:r>
      <w:proofErr w:type="spellStart"/>
      <w:r w:rsidRPr="0036580F">
        <w:rPr>
          <w:rFonts w:ascii="Times New Roman" w:hAnsi="Times New Roman"/>
          <w:color w:val="000000"/>
        </w:rPr>
        <w:t>Rushde</w:t>
      </w:r>
      <w:proofErr w:type="spellEnd"/>
      <w:r w:rsidRPr="0036580F">
        <w:rPr>
          <w:rFonts w:ascii="Times New Roman" w:hAnsi="Times New Roman"/>
          <w:color w:val="000000"/>
        </w:rPr>
        <w:t xml:space="preserve">, Muriel Spark, and Milan </w:t>
      </w:r>
      <w:proofErr w:type="spellStart"/>
      <w:r w:rsidRPr="0036580F">
        <w:rPr>
          <w:rFonts w:ascii="Times New Roman" w:hAnsi="Times New Roman"/>
          <w:color w:val="000000"/>
        </w:rPr>
        <w:t>Kundera</w:t>
      </w:r>
      <w:proofErr w:type="spellEnd"/>
      <w:r w:rsidRPr="0036580F">
        <w:rPr>
          <w:rFonts w:ascii="Times New Roman" w:hAnsi="Times New Roman"/>
          <w:color w:val="000000"/>
        </w:rPr>
        <w:t xml:space="preserve">. Within this context, students will consider films directed by South Korea’s Lee Chang-dong, Iran’s </w:t>
      </w:r>
      <w:proofErr w:type="spellStart"/>
      <w:r w:rsidRPr="0036580F">
        <w:rPr>
          <w:rFonts w:ascii="Times New Roman" w:hAnsi="Times New Roman"/>
          <w:color w:val="000000"/>
        </w:rPr>
        <w:t>Asghar</w:t>
      </w:r>
      <w:proofErr w:type="spellEnd"/>
      <w:r w:rsidRPr="0036580F">
        <w:rPr>
          <w:rFonts w:ascii="Times New Roman" w:hAnsi="Times New Roman"/>
          <w:color w:val="000000"/>
        </w:rPr>
        <w:t xml:space="preserve"> </w:t>
      </w:r>
      <w:proofErr w:type="spellStart"/>
      <w:r w:rsidRPr="0036580F">
        <w:rPr>
          <w:rFonts w:ascii="Times New Roman" w:hAnsi="Times New Roman"/>
          <w:color w:val="000000"/>
        </w:rPr>
        <w:t>Farhadi</w:t>
      </w:r>
      <w:proofErr w:type="spellEnd"/>
      <w:r w:rsidRPr="0036580F">
        <w:rPr>
          <w:rFonts w:ascii="Times New Roman" w:hAnsi="Times New Roman"/>
          <w:color w:val="000000"/>
        </w:rPr>
        <w:t xml:space="preserve">, Italy’s </w:t>
      </w:r>
      <w:proofErr w:type="spellStart"/>
      <w:r w:rsidRPr="0036580F">
        <w:rPr>
          <w:rFonts w:ascii="Times New Roman" w:hAnsi="Times New Roman"/>
          <w:color w:val="000000"/>
        </w:rPr>
        <w:t>Lina</w:t>
      </w:r>
      <w:proofErr w:type="spellEnd"/>
      <w:r w:rsidRPr="0036580F">
        <w:rPr>
          <w:rFonts w:ascii="Times New Roman" w:hAnsi="Times New Roman"/>
          <w:color w:val="000000"/>
        </w:rPr>
        <w:t xml:space="preserve"> </w:t>
      </w:r>
      <w:proofErr w:type="spellStart"/>
      <w:r w:rsidRPr="0036580F">
        <w:rPr>
          <w:rFonts w:ascii="Times New Roman" w:hAnsi="Times New Roman"/>
          <w:color w:val="000000"/>
        </w:rPr>
        <w:t>Wertmüller</w:t>
      </w:r>
      <w:proofErr w:type="spellEnd"/>
      <w:r w:rsidRPr="0036580F">
        <w:rPr>
          <w:rFonts w:ascii="Times New Roman" w:hAnsi="Times New Roman"/>
          <w:color w:val="000000"/>
        </w:rPr>
        <w:t xml:space="preserve">, Israel’s Joseph Cedar, Thailand’s </w:t>
      </w:r>
      <w:proofErr w:type="spellStart"/>
      <w:r w:rsidRPr="0036580F">
        <w:rPr>
          <w:rFonts w:ascii="Times New Roman" w:hAnsi="Times New Roman"/>
          <w:color w:val="000000"/>
        </w:rPr>
        <w:t>Apichatpong</w:t>
      </w:r>
      <w:proofErr w:type="spellEnd"/>
      <w:r w:rsidRPr="0036580F">
        <w:rPr>
          <w:rFonts w:ascii="Times New Roman" w:hAnsi="Times New Roman"/>
          <w:color w:val="000000"/>
        </w:rPr>
        <w:t xml:space="preserve"> </w:t>
      </w:r>
      <w:proofErr w:type="spellStart"/>
      <w:r w:rsidRPr="0036580F">
        <w:rPr>
          <w:rFonts w:ascii="Times New Roman" w:hAnsi="Times New Roman"/>
          <w:color w:val="000000"/>
        </w:rPr>
        <w:t>Weerasethakul</w:t>
      </w:r>
      <w:proofErr w:type="spellEnd"/>
      <w:r w:rsidRPr="0036580F">
        <w:rPr>
          <w:rFonts w:ascii="Times New Roman" w:hAnsi="Times New Roman"/>
          <w:color w:val="000000"/>
        </w:rPr>
        <w:t xml:space="preserve">, Frances’ Jean Luc Goddard, German-Americans Ernst Lubitsch and Billy Wilder, and Americans Preston </w:t>
      </w:r>
      <w:proofErr w:type="spellStart"/>
      <w:r w:rsidRPr="0036580F">
        <w:rPr>
          <w:rFonts w:ascii="Times New Roman" w:hAnsi="Times New Roman"/>
          <w:color w:val="000000"/>
        </w:rPr>
        <w:t>Sturges</w:t>
      </w:r>
      <w:proofErr w:type="spellEnd"/>
      <w:r w:rsidRPr="0036580F">
        <w:rPr>
          <w:rFonts w:ascii="Times New Roman" w:hAnsi="Times New Roman"/>
          <w:color w:val="000000"/>
        </w:rPr>
        <w:t xml:space="preserve"> and Charles Burnett.      </w:t>
      </w:r>
    </w:p>
    <w:p w14:paraId="67EB385A" w14:textId="77777777" w:rsidR="00491D90" w:rsidRPr="0036580F" w:rsidRDefault="00491D90" w:rsidP="007F4365">
      <w:pPr>
        <w:rPr>
          <w:rFonts w:ascii="Times New Roman" w:hAnsi="Times New Roman"/>
          <w:b/>
          <w:color w:val="000000"/>
        </w:rPr>
      </w:pPr>
    </w:p>
    <w:p w14:paraId="34A6450A" w14:textId="77777777" w:rsidR="003C2997" w:rsidRPr="0036580F" w:rsidRDefault="003C2997" w:rsidP="007820FE">
      <w:pPr>
        <w:rPr>
          <w:rFonts w:ascii="Times New Roman" w:hAnsi="Times New Roman"/>
          <w:b/>
        </w:rPr>
      </w:pPr>
    </w:p>
    <w:p w14:paraId="54BE434D" w14:textId="77777777" w:rsidR="003B04C3" w:rsidRDefault="003B04C3" w:rsidP="007820FE">
      <w:pPr>
        <w:rPr>
          <w:rFonts w:ascii="Times New Roman" w:hAnsi="Times New Roman"/>
          <w:b/>
        </w:rPr>
      </w:pPr>
    </w:p>
    <w:p w14:paraId="138A4196" w14:textId="77777777" w:rsidR="003B04C3" w:rsidRDefault="003B04C3" w:rsidP="007820FE">
      <w:pPr>
        <w:rPr>
          <w:rFonts w:ascii="Times New Roman" w:hAnsi="Times New Roman"/>
          <w:b/>
        </w:rPr>
      </w:pPr>
    </w:p>
    <w:p w14:paraId="1895F93E" w14:textId="77777777" w:rsidR="003B04C3" w:rsidRDefault="003B04C3" w:rsidP="007820FE">
      <w:pPr>
        <w:rPr>
          <w:rFonts w:ascii="Times New Roman" w:hAnsi="Times New Roman"/>
          <w:b/>
        </w:rPr>
      </w:pPr>
    </w:p>
    <w:p w14:paraId="04A3E98B" w14:textId="77777777" w:rsidR="003B04C3" w:rsidRDefault="003B04C3" w:rsidP="007820FE">
      <w:pPr>
        <w:rPr>
          <w:rFonts w:ascii="Times New Roman" w:hAnsi="Times New Roman"/>
          <w:b/>
        </w:rPr>
      </w:pPr>
    </w:p>
    <w:p w14:paraId="718B2252" w14:textId="77777777" w:rsidR="003B04C3" w:rsidRDefault="003B04C3" w:rsidP="007820FE">
      <w:pPr>
        <w:rPr>
          <w:rFonts w:ascii="Times New Roman" w:hAnsi="Times New Roman"/>
          <w:b/>
        </w:rPr>
      </w:pPr>
    </w:p>
    <w:p w14:paraId="6FF2000E" w14:textId="77777777" w:rsidR="003B04C3" w:rsidRDefault="003B04C3" w:rsidP="007820FE">
      <w:pPr>
        <w:rPr>
          <w:rFonts w:ascii="Times New Roman" w:hAnsi="Times New Roman"/>
          <w:b/>
        </w:rPr>
      </w:pPr>
    </w:p>
    <w:p w14:paraId="3BB3BB7D" w14:textId="77777777" w:rsidR="003B04C3" w:rsidRDefault="003B04C3" w:rsidP="007820FE">
      <w:pPr>
        <w:rPr>
          <w:rFonts w:ascii="Times New Roman" w:hAnsi="Times New Roman"/>
          <w:b/>
        </w:rPr>
      </w:pPr>
    </w:p>
    <w:p w14:paraId="2A302A4F" w14:textId="31F91552" w:rsidR="007820FE" w:rsidRPr="0036580F" w:rsidRDefault="007820FE" w:rsidP="007820FE">
      <w:pPr>
        <w:rPr>
          <w:rFonts w:ascii="Times New Roman" w:hAnsi="Times New Roman"/>
          <w:b/>
        </w:rPr>
      </w:pPr>
      <w:r w:rsidRPr="0036580F">
        <w:rPr>
          <w:rFonts w:ascii="Times New Roman" w:hAnsi="Times New Roman"/>
          <w:b/>
        </w:rPr>
        <w:lastRenderedPageBreak/>
        <w:t>ENG. 1100C: Literature in a Global Context (70589)</w:t>
      </w:r>
    </w:p>
    <w:p w14:paraId="43F0DD84" w14:textId="77777777" w:rsidR="007820FE" w:rsidRPr="0036580F" w:rsidRDefault="007820FE" w:rsidP="007820FE">
      <w:pPr>
        <w:rPr>
          <w:rFonts w:ascii="Times New Roman" w:hAnsi="Times New Roman"/>
          <w:b/>
        </w:rPr>
      </w:pPr>
      <w:r w:rsidRPr="0036580F">
        <w:rPr>
          <w:rFonts w:ascii="Times New Roman" w:hAnsi="Times New Roman"/>
          <w:b/>
        </w:rPr>
        <w:t>MR 10:40 – 12</w:t>
      </w:r>
      <w:proofErr w:type="gramStart"/>
      <w:r w:rsidRPr="0036580F">
        <w:rPr>
          <w:rFonts w:ascii="Times New Roman" w:hAnsi="Times New Roman"/>
          <w:b/>
        </w:rPr>
        <w:t>:05PM</w:t>
      </w:r>
      <w:proofErr w:type="gramEnd"/>
      <w:r w:rsidRPr="0036580F">
        <w:rPr>
          <w:rFonts w:ascii="Times New Roman" w:hAnsi="Times New Roman"/>
          <w:b/>
        </w:rPr>
        <w:br/>
        <w:t>Dr. Rachel Hollander</w:t>
      </w:r>
    </w:p>
    <w:p w14:paraId="2203CA32" w14:textId="5FE309E8" w:rsidR="007820FE" w:rsidRPr="0036580F" w:rsidRDefault="00DB61A3" w:rsidP="007820FE">
      <w:pPr>
        <w:rPr>
          <w:rFonts w:ascii="Times New Roman" w:hAnsi="Times New Roman"/>
          <w:b/>
        </w:rPr>
      </w:pPr>
      <w:r w:rsidRPr="0036580F">
        <w:rPr>
          <w:rFonts w:ascii="Times New Roman" w:hAnsi="Times New Roman"/>
          <w:b/>
        </w:rPr>
        <w:t xml:space="preserve">Email: </w:t>
      </w:r>
      <w:hyperlink r:id="rId8" w:history="1">
        <w:r w:rsidRPr="0036580F">
          <w:rPr>
            <w:rStyle w:val="Hyperlink"/>
            <w:rFonts w:ascii="Times New Roman" w:hAnsi="Times New Roman"/>
            <w:b/>
          </w:rPr>
          <w:t>hollanr1@stjohns.edu</w:t>
        </w:r>
      </w:hyperlink>
      <w:r w:rsidRPr="0036580F">
        <w:rPr>
          <w:rFonts w:ascii="Times New Roman" w:hAnsi="Times New Roman"/>
        </w:rPr>
        <w:t xml:space="preserve"> </w:t>
      </w:r>
    </w:p>
    <w:p w14:paraId="06709F8F" w14:textId="77777777" w:rsidR="007820FE" w:rsidRPr="0036580F" w:rsidRDefault="007820FE" w:rsidP="007820FE">
      <w:pPr>
        <w:rPr>
          <w:rFonts w:ascii="Times New Roman" w:hAnsi="Times New Roman"/>
        </w:rPr>
      </w:pPr>
    </w:p>
    <w:p w14:paraId="29A5D7B0" w14:textId="77777777" w:rsidR="007820FE" w:rsidRPr="0036580F" w:rsidRDefault="007820FE" w:rsidP="007820FE">
      <w:pPr>
        <w:rPr>
          <w:rFonts w:ascii="Times New Roman" w:hAnsi="Times New Roman"/>
        </w:rPr>
      </w:pPr>
      <w:r w:rsidRPr="0036580F">
        <w:rPr>
          <w:rFonts w:ascii="Times New Roman" w:hAnsi="Times New Roman"/>
        </w:rPr>
        <w:t>As an introduction to literary studies and a sampling of global culture, this course will read a range of texts from a variety of historical periods and national origins. We will focus on colonialism and slavery in Africa, India, and the Caribbean, exploring how literary works represent relationships of power, oppression, and especially resistance. The class will also spend significant time learning to write (more) effectively about literature. The goal is to give you a productive overview of the pleasures and challenges of reading and writing critically, and to whet your appetite for more in depth study of both literary and non-fiction works.</w:t>
      </w:r>
    </w:p>
    <w:p w14:paraId="0EB4C69D" w14:textId="77777777" w:rsidR="003B04C3" w:rsidRDefault="003B04C3" w:rsidP="007820FE">
      <w:pPr>
        <w:spacing w:after="160" w:line="259" w:lineRule="auto"/>
        <w:rPr>
          <w:rFonts w:ascii="Times New Roman" w:eastAsiaTheme="minorHAnsi" w:hAnsi="Times New Roman"/>
          <w:b/>
          <w:lang w:val="en-GB"/>
        </w:rPr>
      </w:pPr>
    </w:p>
    <w:p w14:paraId="5FC09CDE" w14:textId="48342B48" w:rsidR="007820FE" w:rsidRPr="0036580F" w:rsidRDefault="007820FE" w:rsidP="007820FE">
      <w:pPr>
        <w:spacing w:after="160" w:line="259" w:lineRule="auto"/>
        <w:rPr>
          <w:rFonts w:ascii="Times New Roman" w:eastAsiaTheme="minorHAnsi" w:hAnsi="Times New Roman"/>
          <w:b/>
          <w:lang w:val="en-GB"/>
        </w:rPr>
      </w:pPr>
      <w:r w:rsidRPr="0036580F">
        <w:rPr>
          <w:rFonts w:ascii="Times New Roman" w:eastAsiaTheme="minorHAnsi" w:hAnsi="Times New Roman"/>
          <w:b/>
          <w:lang w:val="en-GB"/>
        </w:rPr>
        <w:t xml:space="preserve">ENG. 1100C: </w:t>
      </w:r>
      <w:r w:rsidRPr="0036580F">
        <w:rPr>
          <w:rFonts w:ascii="Times New Roman" w:hAnsi="Times New Roman"/>
          <w:b/>
        </w:rPr>
        <w:t>Literature in a Global Context (71742</w:t>
      </w:r>
      <w:r w:rsidR="00732F2E" w:rsidRPr="0036580F">
        <w:rPr>
          <w:rFonts w:ascii="Times New Roman" w:hAnsi="Times New Roman"/>
          <w:b/>
        </w:rPr>
        <w:t xml:space="preserve">) </w:t>
      </w:r>
      <w:r w:rsidRPr="0036580F">
        <w:rPr>
          <w:rFonts w:ascii="Times New Roman" w:eastAsiaTheme="minorHAnsi" w:hAnsi="Times New Roman"/>
          <w:b/>
          <w:lang w:val="en-GB"/>
        </w:rPr>
        <w:br/>
        <w:t>Ancients and Moderns</w:t>
      </w:r>
      <w:r w:rsidR="006F1796" w:rsidRPr="0036580F">
        <w:rPr>
          <w:rFonts w:ascii="Times New Roman" w:eastAsiaTheme="minorHAnsi" w:hAnsi="Times New Roman"/>
          <w:b/>
          <w:lang w:val="en-GB"/>
        </w:rPr>
        <w:br/>
        <w:t>MR 12:15 – 1:40 PM</w:t>
      </w:r>
      <w:r w:rsidR="006F1796" w:rsidRPr="0036580F">
        <w:rPr>
          <w:rFonts w:ascii="Times New Roman" w:eastAsiaTheme="minorHAnsi" w:hAnsi="Times New Roman"/>
          <w:b/>
          <w:lang w:val="en-GB"/>
        </w:rPr>
        <w:br/>
      </w:r>
      <w:proofErr w:type="spellStart"/>
      <w:r w:rsidR="006F1796" w:rsidRPr="0036580F">
        <w:rPr>
          <w:rFonts w:ascii="Times New Roman" w:eastAsiaTheme="minorHAnsi" w:hAnsi="Times New Roman"/>
          <w:b/>
          <w:lang w:val="en-GB"/>
        </w:rPr>
        <w:t>Dr.</w:t>
      </w:r>
      <w:proofErr w:type="spellEnd"/>
      <w:r w:rsidR="006F1796" w:rsidRPr="0036580F">
        <w:rPr>
          <w:rFonts w:ascii="Times New Roman" w:eastAsiaTheme="minorHAnsi" w:hAnsi="Times New Roman"/>
          <w:b/>
          <w:lang w:val="en-GB"/>
        </w:rPr>
        <w:t xml:space="preserve"> </w:t>
      </w:r>
      <w:r w:rsidRPr="0036580F">
        <w:rPr>
          <w:rFonts w:ascii="Times New Roman" w:eastAsiaTheme="minorHAnsi" w:hAnsi="Times New Roman"/>
          <w:b/>
          <w:lang w:val="en-GB"/>
        </w:rPr>
        <w:t xml:space="preserve">Brian </w:t>
      </w:r>
      <w:proofErr w:type="spellStart"/>
      <w:r w:rsidRPr="0036580F">
        <w:rPr>
          <w:rFonts w:ascii="Times New Roman" w:eastAsiaTheme="minorHAnsi" w:hAnsi="Times New Roman"/>
          <w:b/>
          <w:lang w:val="en-GB"/>
        </w:rPr>
        <w:t>Lockey</w:t>
      </w:r>
      <w:proofErr w:type="spellEnd"/>
      <w:r w:rsidRPr="0036580F">
        <w:rPr>
          <w:rFonts w:ascii="Times New Roman" w:eastAsiaTheme="minorHAnsi" w:hAnsi="Times New Roman"/>
          <w:b/>
          <w:lang w:val="en-GB"/>
        </w:rPr>
        <w:br/>
        <w:t>Email</w:t>
      </w:r>
      <w:proofErr w:type="gramStart"/>
      <w:r w:rsidRPr="0036580F">
        <w:rPr>
          <w:rFonts w:ascii="Times New Roman" w:eastAsiaTheme="minorHAnsi" w:hAnsi="Times New Roman"/>
          <w:b/>
          <w:lang w:val="en-GB"/>
        </w:rPr>
        <w:t xml:space="preserve">:  </w:t>
      </w:r>
      <w:proofErr w:type="gramEnd"/>
      <w:r w:rsidR="002B083D">
        <w:fldChar w:fldCharType="begin"/>
      </w:r>
      <w:r w:rsidR="002B083D">
        <w:instrText xml:space="preserve"> HYPERLINK "mailto:lockeyb@stjohns.edu" </w:instrText>
      </w:r>
      <w:r w:rsidR="002B083D">
        <w:fldChar w:fldCharType="separate"/>
      </w:r>
      <w:r w:rsidRPr="0036580F">
        <w:rPr>
          <w:rStyle w:val="Hyperlink"/>
          <w:rFonts w:ascii="Times New Roman" w:eastAsiaTheme="minorHAnsi" w:hAnsi="Times New Roman"/>
          <w:b/>
          <w:lang w:val="en-GB"/>
        </w:rPr>
        <w:t>lockeyb@stjohns.edu</w:t>
      </w:r>
      <w:r w:rsidR="002B083D">
        <w:rPr>
          <w:rStyle w:val="Hyperlink"/>
          <w:rFonts w:ascii="Times New Roman" w:eastAsiaTheme="minorHAnsi" w:hAnsi="Times New Roman"/>
          <w:b/>
          <w:lang w:val="en-GB"/>
        </w:rPr>
        <w:fldChar w:fldCharType="end"/>
      </w:r>
      <w:r w:rsidRPr="0036580F">
        <w:rPr>
          <w:rFonts w:ascii="Times New Roman" w:eastAsiaTheme="minorHAnsi" w:hAnsi="Times New Roman"/>
          <w:b/>
          <w:lang w:val="en-GB"/>
        </w:rPr>
        <w:t xml:space="preserve"> </w:t>
      </w:r>
    </w:p>
    <w:p w14:paraId="5518C8EE" w14:textId="77777777" w:rsidR="00BD63E5" w:rsidRPr="00BD63E5" w:rsidRDefault="00BD63E5" w:rsidP="00BD63E5">
      <w:pPr>
        <w:spacing w:after="160" w:line="259" w:lineRule="auto"/>
        <w:rPr>
          <w:rFonts w:ascii="Times New Roman" w:eastAsiaTheme="minorHAnsi" w:hAnsi="Times New Roman"/>
          <w:lang w:val="en-GB"/>
        </w:rPr>
      </w:pPr>
      <w:r w:rsidRPr="00BD63E5">
        <w:rPr>
          <w:rFonts w:ascii="Times New Roman" w:eastAsiaTheme="minorHAnsi" w:hAnsi="Times New Roman"/>
          <w:lang w:val="en-GB"/>
        </w:rPr>
        <w:t xml:space="preserve">An enduring line of questioning within the field of literary study is the following: who has composed better works of fiction, the poets of the classical world such as Homer, Virgil, and Ovid or the great vernacular writers of later European history such as Dante Alighieri, Miguel de Cervantes and William Shakespeare? A more contemporary version of the same question compares the great writers of the medieval and Renaissance period such as Dante, Shakespeare, Cervantes and John Milton to modernist or contemporary writers such as James Joyce, Ernest Hemingway, and Flannery O’Connor. Which set of writers uncovered more valuable philosophical insights into the divine, into the human condition, about the world around us? Which set of writers is more worth reading in a classroom setting? Which set of writers is more worth passing on to the next generation of readers? We will attempt to address these and other questions as we read four works of fiction and some sonnets during of the semester. This course will cover the following works: Shakespeare’s </w:t>
      </w:r>
      <w:r w:rsidRPr="00BD63E5">
        <w:rPr>
          <w:rFonts w:ascii="Times New Roman" w:eastAsiaTheme="minorHAnsi" w:hAnsi="Times New Roman"/>
          <w:i/>
          <w:iCs/>
          <w:lang w:val="en-GB"/>
        </w:rPr>
        <w:t>King Lear,</w:t>
      </w:r>
      <w:r w:rsidRPr="00BD63E5">
        <w:rPr>
          <w:rFonts w:ascii="Times New Roman" w:eastAsiaTheme="minorHAnsi" w:hAnsi="Times New Roman"/>
          <w:lang w:val="en-GB"/>
        </w:rPr>
        <w:t xml:space="preserve"> Dante’s </w:t>
      </w:r>
      <w:r w:rsidRPr="00BD63E5">
        <w:rPr>
          <w:rFonts w:ascii="Times New Roman" w:eastAsiaTheme="minorHAnsi" w:hAnsi="Times New Roman"/>
          <w:i/>
          <w:iCs/>
          <w:lang w:val="en-GB"/>
        </w:rPr>
        <w:t>The Inferno</w:t>
      </w:r>
      <w:r w:rsidRPr="00BD63E5">
        <w:rPr>
          <w:rFonts w:ascii="Times New Roman" w:eastAsiaTheme="minorHAnsi" w:hAnsi="Times New Roman"/>
          <w:lang w:val="en-GB"/>
        </w:rPr>
        <w:t xml:space="preserve">, Ernest Hemingway’s </w:t>
      </w:r>
      <w:r w:rsidRPr="00BD63E5">
        <w:rPr>
          <w:rFonts w:ascii="Times New Roman" w:eastAsiaTheme="minorHAnsi" w:hAnsi="Times New Roman"/>
          <w:i/>
          <w:iCs/>
          <w:lang w:val="en-GB"/>
        </w:rPr>
        <w:t>A Farewell to Arms</w:t>
      </w:r>
      <w:r w:rsidRPr="00BD63E5">
        <w:rPr>
          <w:rFonts w:ascii="Times New Roman" w:eastAsiaTheme="minorHAnsi" w:hAnsi="Times New Roman"/>
          <w:lang w:val="en-GB"/>
        </w:rPr>
        <w:t xml:space="preserve">, and Flanner O’Connor’s </w:t>
      </w:r>
      <w:r w:rsidRPr="00BD63E5">
        <w:rPr>
          <w:rFonts w:ascii="Times New Roman" w:eastAsiaTheme="minorHAnsi" w:hAnsi="Times New Roman"/>
          <w:i/>
          <w:iCs/>
          <w:lang w:val="en-GB"/>
        </w:rPr>
        <w:t>The Violent Bear It Away.</w:t>
      </w:r>
    </w:p>
    <w:p w14:paraId="1BBCD940" w14:textId="77777777" w:rsidR="00BD63E5" w:rsidRDefault="00BD63E5" w:rsidP="007F4365">
      <w:pPr>
        <w:rPr>
          <w:rFonts w:ascii="Times New Roman" w:hAnsi="Times New Roman"/>
          <w:b/>
          <w:bCs/>
        </w:rPr>
      </w:pPr>
    </w:p>
    <w:p w14:paraId="149388DE" w14:textId="77777777" w:rsidR="00334E50" w:rsidRDefault="00334E50" w:rsidP="007F4365">
      <w:pPr>
        <w:rPr>
          <w:rFonts w:ascii="Times New Roman" w:hAnsi="Times New Roman"/>
          <w:b/>
          <w:bCs/>
        </w:rPr>
      </w:pPr>
    </w:p>
    <w:p w14:paraId="5C7B9323" w14:textId="77777777" w:rsidR="00334E50" w:rsidRDefault="00334E50" w:rsidP="007F4365">
      <w:pPr>
        <w:rPr>
          <w:rFonts w:ascii="Times New Roman" w:hAnsi="Times New Roman"/>
          <w:b/>
          <w:bCs/>
        </w:rPr>
      </w:pPr>
    </w:p>
    <w:p w14:paraId="25A43E54" w14:textId="77777777" w:rsidR="00334E50" w:rsidRDefault="00334E50" w:rsidP="007F4365">
      <w:pPr>
        <w:rPr>
          <w:rFonts w:ascii="Times New Roman" w:hAnsi="Times New Roman"/>
          <w:b/>
          <w:bCs/>
        </w:rPr>
      </w:pPr>
    </w:p>
    <w:p w14:paraId="4A03A621" w14:textId="77777777" w:rsidR="00334E50" w:rsidRDefault="00334E50" w:rsidP="007F4365">
      <w:pPr>
        <w:rPr>
          <w:rFonts w:ascii="Times New Roman" w:hAnsi="Times New Roman"/>
          <w:b/>
          <w:bCs/>
        </w:rPr>
      </w:pPr>
    </w:p>
    <w:p w14:paraId="3DC624F7" w14:textId="77777777" w:rsidR="00334E50" w:rsidRDefault="00334E50" w:rsidP="007F4365">
      <w:pPr>
        <w:rPr>
          <w:rFonts w:ascii="Times New Roman" w:hAnsi="Times New Roman"/>
          <w:b/>
          <w:bCs/>
        </w:rPr>
      </w:pPr>
    </w:p>
    <w:p w14:paraId="04C4A74A" w14:textId="77777777" w:rsidR="00334E50" w:rsidRDefault="00334E50" w:rsidP="007F4365">
      <w:pPr>
        <w:rPr>
          <w:rFonts w:ascii="Times New Roman" w:hAnsi="Times New Roman"/>
          <w:b/>
          <w:bCs/>
        </w:rPr>
      </w:pPr>
    </w:p>
    <w:p w14:paraId="009E2569" w14:textId="77777777" w:rsidR="00334E50" w:rsidRDefault="00334E50" w:rsidP="007F4365">
      <w:pPr>
        <w:rPr>
          <w:rFonts w:ascii="Times New Roman" w:hAnsi="Times New Roman"/>
          <w:b/>
          <w:bCs/>
        </w:rPr>
      </w:pPr>
    </w:p>
    <w:p w14:paraId="03D6D7CE" w14:textId="77777777" w:rsidR="00334E50" w:rsidRDefault="00334E50" w:rsidP="007F4365">
      <w:pPr>
        <w:rPr>
          <w:rFonts w:ascii="Times New Roman" w:hAnsi="Times New Roman"/>
          <w:b/>
          <w:bCs/>
        </w:rPr>
      </w:pPr>
    </w:p>
    <w:p w14:paraId="2A6F6150" w14:textId="4E0DD5FB" w:rsidR="003B04C3" w:rsidRDefault="00F90980" w:rsidP="007F4365">
      <w:pPr>
        <w:rPr>
          <w:rFonts w:ascii="Times New Roman" w:hAnsi="Times New Roman"/>
          <w:b/>
          <w:bCs/>
        </w:rPr>
      </w:pPr>
      <w:r w:rsidRPr="0036580F">
        <w:rPr>
          <w:rFonts w:ascii="Times New Roman" w:hAnsi="Times New Roman"/>
          <w:b/>
          <w:bCs/>
        </w:rPr>
        <w:lastRenderedPageBreak/>
        <w:t>ENG. 2060: American Literature and the Monstrous (</w:t>
      </w:r>
      <w:r w:rsidR="003E5D6B">
        <w:rPr>
          <w:rFonts w:ascii="Times New Roman" w:hAnsi="Times New Roman"/>
          <w:b/>
          <w:bCs/>
        </w:rPr>
        <w:t>71502</w:t>
      </w:r>
      <w:r w:rsidRPr="0036580F">
        <w:rPr>
          <w:rFonts w:ascii="Times New Roman" w:hAnsi="Times New Roman"/>
          <w:b/>
          <w:bCs/>
        </w:rPr>
        <w:t>)</w:t>
      </w:r>
      <w:r w:rsidRPr="0036580F">
        <w:rPr>
          <w:rFonts w:ascii="Times New Roman" w:hAnsi="Times New Roman"/>
          <w:b/>
          <w:bCs/>
        </w:rPr>
        <w:br/>
      </w:r>
      <w:r w:rsidR="003B04C3">
        <w:rPr>
          <w:rFonts w:ascii="Times New Roman" w:hAnsi="Times New Roman"/>
          <w:b/>
          <w:bCs/>
        </w:rPr>
        <w:t>*DIVISION III OR PRE-1900*</w:t>
      </w:r>
    </w:p>
    <w:p w14:paraId="4E31D89B" w14:textId="33B3EF35" w:rsidR="00BD63E5" w:rsidRDefault="00F90980" w:rsidP="007F4365">
      <w:pPr>
        <w:rPr>
          <w:rFonts w:ascii="Times New Roman" w:hAnsi="Times New Roman"/>
          <w:b/>
          <w:bCs/>
        </w:rPr>
      </w:pPr>
      <w:r w:rsidRPr="0036580F">
        <w:rPr>
          <w:rFonts w:ascii="Times New Roman" w:hAnsi="Times New Roman"/>
          <w:b/>
          <w:bCs/>
        </w:rPr>
        <w:t>ONLINE</w:t>
      </w:r>
      <w:r w:rsidRPr="0036580F">
        <w:rPr>
          <w:rFonts w:ascii="Times New Roman" w:hAnsi="Times New Roman"/>
          <w:b/>
          <w:bCs/>
        </w:rPr>
        <w:br/>
      </w:r>
      <w:r w:rsidR="00BD63E5">
        <w:rPr>
          <w:rFonts w:ascii="Times New Roman" w:hAnsi="Times New Roman"/>
          <w:b/>
          <w:bCs/>
        </w:rPr>
        <w:t>Dr. Jennifer Travis</w:t>
      </w:r>
    </w:p>
    <w:p w14:paraId="1932BD1C" w14:textId="7E9250C7" w:rsidR="00F90980" w:rsidRPr="0036580F" w:rsidRDefault="00F90980" w:rsidP="007F4365">
      <w:pPr>
        <w:rPr>
          <w:rFonts w:ascii="Times New Roman" w:hAnsi="Times New Roman"/>
        </w:rPr>
      </w:pPr>
      <w:r w:rsidRPr="0036580F">
        <w:rPr>
          <w:rFonts w:ascii="Times New Roman" w:hAnsi="Times New Roman"/>
          <w:b/>
          <w:bCs/>
        </w:rPr>
        <w:t xml:space="preserve">Email: </w:t>
      </w:r>
      <w:hyperlink r:id="rId9" w:history="1">
        <w:r w:rsidRPr="0036580F">
          <w:rPr>
            <w:rStyle w:val="Hyperlink"/>
            <w:rFonts w:ascii="Times New Roman" w:hAnsi="Times New Roman"/>
            <w:b/>
            <w:bCs/>
          </w:rPr>
          <w:t>travisj@stjohns.edu</w:t>
        </w:r>
      </w:hyperlink>
      <w:proofErr w:type="gramStart"/>
      <w:r w:rsidRPr="0036580F">
        <w:rPr>
          <w:rFonts w:ascii="Times New Roman" w:hAnsi="Times New Roman"/>
          <w:b/>
          <w:bCs/>
        </w:rPr>
        <w:t xml:space="preserve"> </w:t>
      </w:r>
      <w:r w:rsidRPr="0036580F">
        <w:rPr>
          <w:rFonts w:ascii="Times New Roman" w:hAnsi="Times New Roman"/>
        </w:rPr>
        <w:t> </w:t>
      </w:r>
      <w:proofErr w:type="gramEnd"/>
      <w:r w:rsidRPr="0036580F">
        <w:rPr>
          <w:rFonts w:ascii="Times New Roman" w:hAnsi="Times New Roman"/>
        </w:rPr>
        <w:br/>
      </w:r>
      <w:r w:rsidRPr="0036580F">
        <w:rPr>
          <w:rFonts w:ascii="Times New Roman" w:hAnsi="Times New Roman"/>
        </w:rPr>
        <w:br/>
        <w:t xml:space="preserve">This course will examine how images of witches, vampires, cannibals, and monsters have shaped American cultural discourse and literary history. Authors we will study include: Washington Irving, Edgar Allan Poe, Nathaniel Hawthorne, Charlotte Perkins Gilman, Edith Wharton, H.P Lovecraft, and more.  For information email Dr. Travis, </w:t>
      </w:r>
      <w:hyperlink r:id="rId10" w:history="1">
        <w:r w:rsidRPr="0036580F">
          <w:rPr>
            <w:rStyle w:val="Hyperlink"/>
            <w:rFonts w:ascii="Times New Roman" w:hAnsi="Times New Roman"/>
          </w:rPr>
          <w:t>travisj@stjohns.edu</w:t>
        </w:r>
      </w:hyperlink>
    </w:p>
    <w:p w14:paraId="3824143F" w14:textId="77777777" w:rsidR="00F90980" w:rsidRPr="0036580F" w:rsidRDefault="00F90980" w:rsidP="007F4365">
      <w:pPr>
        <w:rPr>
          <w:rFonts w:ascii="Times New Roman" w:hAnsi="Times New Roman"/>
        </w:rPr>
      </w:pPr>
    </w:p>
    <w:p w14:paraId="647205F2" w14:textId="77777777" w:rsidR="00F90980" w:rsidRPr="0036580F" w:rsidRDefault="00F90980" w:rsidP="007F4365">
      <w:pPr>
        <w:rPr>
          <w:rFonts w:ascii="Times New Roman" w:hAnsi="Times New Roman"/>
        </w:rPr>
      </w:pPr>
    </w:p>
    <w:p w14:paraId="1D2A5B2C" w14:textId="4EC39171" w:rsidR="006232E7" w:rsidRPr="0036580F" w:rsidRDefault="00163306" w:rsidP="00D96F87">
      <w:pPr>
        <w:rPr>
          <w:rFonts w:ascii="Times New Roman" w:hAnsi="Times New Roman"/>
          <w:b/>
          <w:color w:val="000000"/>
        </w:rPr>
      </w:pPr>
      <w:r w:rsidRPr="0036580F">
        <w:rPr>
          <w:rFonts w:ascii="Times New Roman" w:hAnsi="Times New Roman"/>
          <w:b/>
          <w:color w:val="000000"/>
        </w:rPr>
        <w:t>ENG. 22</w:t>
      </w:r>
      <w:r w:rsidR="007F4365" w:rsidRPr="0036580F">
        <w:rPr>
          <w:rFonts w:ascii="Times New Roman" w:hAnsi="Times New Roman"/>
          <w:b/>
          <w:color w:val="000000"/>
        </w:rPr>
        <w:t xml:space="preserve">00: </w:t>
      </w:r>
      <w:r w:rsidRPr="0036580F">
        <w:rPr>
          <w:rFonts w:ascii="Times New Roman" w:hAnsi="Times New Roman"/>
          <w:b/>
        </w:rPr>
        <w:t>Reading &amp; Writing for English Majors</w:t>
      </w:r>
      <w:r w:rsidR="00315128" w:rsidRPr="0036580F">
        <w:rPr>
          <w:rFonts w:ascii="Times New Roman" w:hAnsi="Times New Roman"/>
          <w:b/>
          <w:color w:val="000000"/>
        </w:rPr>
        <w:t xml:space="preserve"> (</w:t>
      </w:r>
      <w:r w:rsidR="003E5D6B">
        <w:rPr>
          <w:rFonts w:ascii="Times New Roman" w:hAnsi="Times New Roman"/>
          <w:b/>
          <w:color w:val="000000"/>
        </w:rPr>
        <w:t>75253</w:t>
      </w:r>
      <w:r w:rsidR="00C63DE5" w:rsidRPr="0036580F">
        <w:rPr>
          <w:rFonts w:ascii="Times New Roman" w:hAnsi="Times New Roman"/>
          <w:b/>
          <w:color w:val="000000"/>
        </w:rPr>
        <w:t>)</w:t>
      </w:r>
    </w:p>
    <w:p w14:paraId="60AFC472" w14:textId="4F931DCF" w:rsidR="00163306" w:rsidRPr="0036580F" w:rsidRDefault="00163306" w:rsidP="00163306">
      <w:pPr>
        <w:rPr>
          <w:rFonts w:ascii="Times New Roman" w:eastAsiaTheme="minorHAnsi" w:hAnsi="Times New Roman"/>
        </w:rPr>
      </w:pPr>
      <w:r w:rsidRPr="0036580F">
        <w:rPr>
          <w:rFonts w:ascii="Times New Roman" w:hAnsi="Times New Roman"/>
          <w:b/>
        </w:rPr>
        <w:t>MR 10:40</w:t>
      </w:r>
      <w:r w:rsidR="002B083D">
        <w:rPr>
          <w:rFonts w:ascii="Times New Roman" w:hAnsi="Times New Roman"/>
          <w:b/>
        </w:rPr>
        <w:t xml:space="preserve"> </w:t>
      </w:r>
      <w:r w:rsidR="00043547" w:rsidRPr="0036580F">
        <w:rPr>
          <w:rFonts w:ascii="Times New Roman" w:hAnsi="Times New Roman"/>
          <w:b/>
        </w:rPr>
        <w:t>-</w:t>
      </w:r>
      <w:r w:rsidR="002B083D">
        <w:rPr>
          <w:rFonts w:ascii="Times New Roman" w:hAnsi="Times New Roman"/>
          <w:b/>
        </w:rPr>
        <w:t xml:space="preserve"> </w:t>
      </w:r>
      <w:r w:rsidR="00043547" w:rsidRPr="0036580F">
        <w:rPr>
          <w:rFonts w:ascii="Times New Roman" w:hAnsi="Times New Roman"/>
          <w:b/>
        </w:rPr>
        <w:t>1</w:t>
      </w:r>
      <w:r w:rsidRPr="0036580F">
        <w:rPr>
          <w:rFonts w:ascii="Times New Roman" w:hAnsi="Times New Roman"/>
          <w:b/>
        </w:rPr>
        <w:t>2:05</w:t>
      </w:r>
      <w:r w:rsidR="00043547" w:rsidRPr="0036580F">
        <w:rPr>
          <w:rFonts w:ascii="Times New Roman" w:hAnsi="Times New Roman"/>
          <w:b/>
        </w:rPr>
        <w:t xml:space="preserve"> PM</w:t>
      </w:r>
      <w:r w:rsidR="00315128" w:rsidRPr="0036580F">
        <w:rPr>
          <w:rFonts w:ascii="Times New Roman" w:hAnsi="Times New Roman"/>
          <w:b/>
          <w:color w:val="000000"/>
        </w:rPr>
        <w:br/>
        <w:t xml:space="preserve">Dr. </w:t>
      </w:r>
      <w:r w:rsidR="00C63DE5" w:rsidRPr="0036580F">
        <w:rPr>
          <w:rFonts w:ascii="Times New Roman" w:hAnsi="Times New Roman"/>
          <w:b/>
          <w:color w:val="000000"/>
        </w:rPr>
        <w:t xml:space="preserve">Melissa </w:t>
      </w:r>
      <w:proofErr w:type="spellStart"/>
      <w:r w:rsidR="00C63DE5" w:rsidRPr="0036580F">
        <w:rPr>
          <w:rFonts w:ascii="Times New Roman" w:hAnsi="Times New Roman"/>
          <w:b/>
          <w:color w:val="000000"/>
        </w:rPr>
        <w:t>Mowry</w:t>
      </w:r>
      <w:proofErr w:type="spellEnd"/>
      <w:r w:rsidR="00043547" w:rsidRPr="0036580F">
        <w:rPr>
          <w:rFonts w:ascii="Times New Roman" w:hAnsi="Times New Roman"/>
          <w:b/>
          <w:color w:val="000000"/>
        </w:rPr>
        <w:br/>
      </w:r>
      <w:hyperlink r:id="rId11" w:history="1">
        <w:r w:rsidR="00043547" w:rsidRPr="0036580F">
          <w:rPr>
            <w:rStyle w:val="Hyperlink"/>
            <w:rFonts w:ascii="Times New Roman" w:hAnsi="Times New Roman"/>
            <w:b/>
          </w:rPr>
          <w:t>mowrym@stjohns.edu</w:t>
        </w:r>
      </w:hyperlink>
      <w:r w:rsidR="00043547" w:rsidRPr="0036580F">
        <w:rPr>
          <w:rFonts w:ascii="Times New Roman" w:hAnsi="Times New Roman"/>
          <w:b/>
          <w:color w:val="000000"/>
        </w:rPr>
        <w:t xml:space="preserve"> </w:t>
      </w:r>
      <w:r w:rsidR="00315128" w:rsidRPr="0036580F">
        <w:rPr>
          <w:rFonts w:ascii="Times New Roman" w:hAnsi="Times New Roman"/>
          <w:color w:val="000000"/>
        </w:rPr>
        <w:br/>
      </w:r>
      <w:r w:rsidR="00D96F87" w:rsidRPr="0036580F">
        <w:rPr>
          <w:rFonts w:ascii="Times New Roman" w:hAnsi="Times New Roman"/>
        </w:rPr>
        <w:br/>
      </w:r>
      <w:r w:rsidRPr="0036580F">
        <w:rPr>
          <w:rFonts w:ascii="Times New Roman" w:eastAsiaTheme="minorHAnsi" w:hAnsi="Times New Roman"/>
        </w:rPr>
        <w:t xml:space="preserve">This class is designed to introduce the discipline to students who are already declared English majors or considering declaring as an English major.  Together, we will develop a lexicon of important analytical terms, learn to navigate poetry effectively, understand a variety of genres, and generate compelling textual analyses.  The aim here is to give you a firm foundation for doing advanced undergraduate coursework in literary and cultural studies. We will be using Eliza Haywood’s novella </w:t>
      </w:r>
      <w:proofErr w:type="spellStart"/>
      <w:r w:rsidRPr="0036580F">
        <w:rPr>
          <w:rFonts w:ascii="Times New Roman" w:eastAsiaTheme="minorHAnsi" w:hAnsi="Times New Roman"/>
          <w:i/>
          <w:iCs/>
        </w:rPr>
        <w:t>Fantomina</w:t>
      </w:r>
      <w:proofErr w:type="spellEnd"/>
      <w:r w:rsidRPr="0036580F">
        <w:rPr>
          <w:rFonts w:ascii="Times New Roman" w:eastAsiaTheme="minorHAnsi" w:hAnsi="Times New Roman"/>
          <w:i/>
          <w:iCs/>
        </w:rPr>
        <w:t xml:space="preserve"> </w:t>
      </w:r>
      <w:r w:rsidRPr="0036580F">
        <w:rPr>
          <w:rFonts w:ascii="Times New Roman" w:eastAsiaTheme="minorHAnsi" w:hAnsi="Times New Roman"/>
        </w:rPr>
        <w:t xml:space="preserve">as our prose text, John Gay’s </w:t>
      </w:r>
      <w:r w:rsidRPr="0036580F">
        <w:rPr>
          <w:rFonts w:ascii="Times New Roman" w:eastAsiaTheme="minorHAnsi" w:hAnsi="Times New Roman"/>
          <w:i/>
          <w:iCs/>
        </w:rPr>
        <w:t xml:space="preserve">The Beggar’s Opera </w:t>
      </w:r>
      <w:r w:rsidRPr="0036580F">
        <w:rPr>
          <w:rFonts w:ascii="Times New Roman" w:eastAsiaTheme="minorHAnsi" w:hAnsi="Times New Roman"/>
        </w:rPr>
        <w:t xml:space="preserve">as our dramatic text, and a variety of poetry from across periods.  </w:t>
      </w:r>
    </w:p>
    <w:p w14:paraId="64C13206" w14:textId="77777777" w:rsidR="002B112B" w:rsidRDefault="002B112B" w:rsidP="000D0C1A">
      <w:pPr>
        <w:rPr>
          <w:rFonts w:ascii="Times New Roman" w:hAnsi="Times New Roman"/>
          <w:b/>
        </w:rPr>
      </w:pPr>
    </w:p>
    <w:p w14:paraId="0AA9F3FE" w14:textId="77777777" w:rsidR="002B112B" w:rsidRDefault="002B112B" w:rsidP="000D0C1A">
      <w:pPr>
        <w:rPr>
          <w:rFonts w:ascii="Times New Roman" w:hAnsi="Times New Roman"/>
          <w:b/>
        </w:rPr>
      </w:pPr>
    </w:p>
    <w:p w14:paraId="7BC286DA" w14:textId="35A4722D" w:rsidR="000D0C1A" w:rsidRPr="0036580F" w:rsidRDefault="000D0C1A" w:rsidP="000D0C1A">
      <w:pPr>
        <w:rPr>
          <w:rFonts w:ascii="Times New Roman" w:hAnsi="Times New Roman"/>
          <w:b/>
        </w:rPr>
      </w:pPr>
      <w:r w:rsidRPr="0036580F">
        <w:rPr>
          <w:rFonts w:ascii="Times New Roman" w:hAnsi="Times New Roman"/>
          <w:b/>
        </w:rPr>
        <w:t>ENG. 3260: Women Writers of the 19</w:t>
      </w:r>
      <w:r w:rsidRPr="0036580F">
        <w:rPr>
          <w:rFonts w:ascii="Times New Roman" w:hAnsi="Times New Roman"/>
          <w:b/>
          <w:vertAlign w:val="superscript"/>
        </w:rPr>
        <w:t>th</w:t>
      </w:r>
      <w:r w:rsidRPr="0036580F">
        <w:rPr>
          <w:rFonts w:ascii="Times New Roman" w:hAnsi="Times New Roman"/>
          <w:b/>
        </w:rPr>
        <w:t xml:space="preserve"> Century (</w:t>
      </w:r>
      <w:r w:rsidR="005C5713">
        <w:rPr>
          <w:rFonts w:ascii="Times New Roman" w:hAnsi="Times New Roman"/>
          <w:b/>
        </w:rPr>
        <w:t>75416</w:t>
      </w:r>
      <w:r w:rsidRPr="0036580F">
        <w:rPr>
          <w:rFonts w:ascii="Times New Roman" w:hAnsi="Times New Roman"/>
          <w:b/>
        </w:rPr>
        <w:t>)</w:t>
      </w:r>
    </w:p>
    <w:p w14:paraId="538BD5D0" w14:textId="7C026541" w:rsidR="000D0C1A" w:rsidRPr="0036580F" w:rsidRDefault="003C2997" w:rsidP="000D0C1A">
      <w:pPr>
        <w:rPr>
          <w:rFonts w:ascii="Times New Roman" w:hAnsi="Times New Roman"/>
          <w:b/>
        </w:rPr>
      </w:pPr>
      <w:r w:rsidRPr="0036580F">
        <w:rPr>
          <w:rFonts w:ascii="Times New Roman" w:hAnsi="Times New Roman"/>
          <w:b/>
        </w:rPr>
        <w:t>*DIVI</w:t>
      </w:r>
      <w:r w:rsidR="007820FE" w:rsidRPr="0036580F">
        <w:rPr>
          <w:rFonts w:ascii="Times New Roman" w:hAnsi="Times New Roman"/>
          <w:b/>
        </w:rPr>
        <w:t>SION II</w:t>
      </w:r>
      <w:r w:rsidR="002B112B">
        <w:rPr>
          <w:rFonts w:ascii="Times New Roman" w:hAnsi="Times New Roman"/>
          <w:b/>
        </w:rPr>
        <w:t xml:space="preserve"> </w:t>
      </w:r>
      <w:r w:rsidR="002B112B">
        <w:rPr>
          <w:rFonts w:ascii="Times New Roman" w:hAnsi="Times New Roman"/>
          <w:b/>
          <w:bCs/>
        </w:rPr>
        <w:t>OR PRE-1900</w:t>
      </w:r>
      <w:r w:rsidR="007820FE" w:rsidRPr="0036580F">
        <w:rPr>
          <w:rFonts w:ascii="Times New Roman" w:hAnsi="Times New Roman"/>
          <w:b/>
        </w:rPr>
        <w:t>*</w:t>
      </w:r>
      <w:r w:rsidR="007820FE" w:rsidRPr="0036580F">
        <w:rPr>
          <w:rFonts w:ascii="Times New Roman" w:hAnsi="Times New Roman"/>
          <w:b/>
        </w:rPr>
        <w:br/>
        <w:t>MR</w:t>
      </w:r>
      <w:r w:rsidR="000D0C1A" w:rsidRPr="0036580F">
        <w:rPr>
          <w:rFonts w:ascii="Times New Roman" w:hAnsi="Times New Roman"/>
          <w:b/>
        </w:rPr>
        <w:t xml:space="preserve"> </w:t>
      </w:r>
      <w:proofErr w:type="gramStart"/>
      <w:r w:rsidR="000D0C1A" w:rsidRPr="0036580F">
        <w:rPr>
          <w:rFonts w:ascii="Times New Roman" w:hAnsi="Times New Roman"/>
          <w:b/>
        </w:rPr>
        <w:t>3:25</w:t>
      </w:r>
      <w:r w:rsidR="002B083D">
        <w:rPr>
          <w:rFonts w:ascii="Times New Roman" w:hAnsi="Times New Roman"/>
          <w:b/>
        </w:rPr>
        <w:t xml:space="preserve"> </w:t>
      </w:r>
      <w:r w:rsidR="000D0C1A" w:rsidRPr="0036580F">
        <w:rPr>
          <w:rFonts w:ascii="Times New Roman" w:hAnsi="Times New Roman"/>
          <w:b/>
        </w:rPr>
        <w:t>-</w:t>
      </w:r>
      <w:r w:rsidR="002B083D">
        <w:rPr>
          <w:rFonts w:ascii="Times New Roman" w:hAnsi="Times New Roman"/>
          <w:b/>
        </w:rPr>
        <w:t xml:space="preserve"> </w:t>
      </w:r>
      <w:r w:rsidR="000D0C1A" w:rsidRPr="0036580F">
        <w:rPr>
          <w:rFonts w:ascii="Times New Roman" w:hAnsi="Times New Roman"/>
          <w:b/>
        </w:rPr>
        <w:t>4:</w:t>
      </w:r>
      <w:proofErr w:type="gramEnd"/>
      <w:r w:rsidR="000D0C1A" w:rsidRPr="0036580F">
        <w:rPr>
          <w:rFonts w:ascii="Times New Roman" w:hAnsi="Times New Roman"/>
          <w:b/>
        </w:rPr>
        <w:t>50</w:t>
      </w:r>
      <w:r w:rsidR="007820FE" w:rsidRPr="0036580F">
        <w:rPr>
          <w:rFonts w:ascii="Times New Roman" w:hAnsi="Times New Roman"/>
          <w:b/>
        </w:rPr>
        <w:t xml:space="preserve"> PM</w:t>
      </w:r>
      <w:r w:rsidR="007820FE" w:rsidRPr="0036580F">
        <w:rPr>
          <w:rFonts w:ascii="Times New Roman" w:hAnsi="Times New Roman"/>
          <w:b/>
        </w:rPr>
        <w:br/>
        <w:t>Dr. Rachel Hollander</w:t>
      </w:r>
    </w:p>
    <w:p w14:paraId="18CE8D49" w14:textId="29C29452" w:rsidR="007820FE" w:rsidRPr="0036580F" w:rsidRDefault="007820FE" w:rsidP="000D0C1A">
      <w:pPr>
        <w:rPr>
          <w:rFonts w:ascii="Times New Roman" w:hAnsi="Times New Roman"/>
          <w:b/>
        </w:rPr>
      </w:pPr>
      <w:r w:rsidRPr="0036580F">
        <w:rPr>
          <w:rFonts w:ascii="Times New Roman" w:hAnsi="Times New Roman"/>
          <w:b/>
        </w:rPr>
        <w:t xml:space="preserve">Email: </w:t>
      </w:r>
      <w:hyperlink r:id="rId12" w:history="1">
        <w:r w:rsidR="00DB61A3" w:rsidRPr="0036580F">
          <w:rPr>
            <w:rStyle w:val="Hyperlink"/>
            <w:rFonts w:ascii="Times New Roman" w:hAnsi="Times New Roman"/>
            <w:b/>
          </w:rPr>
          <w:t>hollanr1@stjohns.edu</w:t>
        </w:r>
      </w:hyperlink>
      <w:r w:rsidR="00DB61A3" w:rsidRPr="0036580F">
        <w:rPr>
          <w:rFonts w:ascii="Times New Roman" w:hAnsi="Times New Roman"/>
          <w:b/>
        </w:rPr>
        <w:t xml:space="preserve"> </w:t>
      </w:r>
      <w:r w:rsidRPr="0036580F">
        <w:rPr>
          <w:rFonts w:ascii="Times New Roman" w:hAnsi="Times New Roman"/>
          <w:b/>
        </w:rPr>
        <w:t xml:space="preserve">  </w:t>
      </w:r>
    </w:p>
    <w:p w14:paraId="36967DB5" w14:textId="77777777" w:rsidR="000D0C1A" w:rsidRPr="0036580F" w:rsidRDefault="000D0C1A" w:rsidP="000D0C1A">
      <w:pPr>
        <w:rPr>
          <w:rFonts w:ascii="Times New Roman" w:hAnsi="Times New Roman"/>
        </w:rPr>
      </w:pPr>
    </w:p>
    <w:p w14:paraId="466146DF" w14:textId="77777777" w:rsidR="000D0C1A" w:rsidRPr="0036580F" w:rsidRDefault="000D0C1A" w:rsidP="000D0C1A">
      <w:pPr>
        <w:rPr>
          <w:rFonts w:ascii="Times New Roman" w:hAnsi="Times New Roman"/>
        </w:rPr>
      </w:pPr>
      <w:r w:rsidRPr="0036580F">
        <w:rPr>
          <w:rFonts w:ascii="Times New Roman" w:hAnsi="Times New Roman"/>
        </w:rPr>
        <w:t xml:space="preserve">In this course, we will read novels, poetry, and non-fiction prose by a range of nineteenth-century woman writers from England.  The class will be organized historically, in order to provide a solid grounding in the development of literary forms over the course of the century: we will cover the distinction between the Romantic and Victorian periods, the evolution of the realist novel, and the major cultural shifts taking place in Britain, including industrialization, imperialism, and urbanization.  We will also, however, view these larger trends through the particular perspective of the woman writer, exploring how ideas about marriage, family, education, gender roles, class, and race are reflected in the fiction, poetry, and prose of our literary women.  Finally, we will look at how feminist criticism of the twentieth and twenty-first century has played a role in our understanding of what it means to be a woman writer. Given the ways we now think about gender, does it still make sense to read authors AS women at all?  Readings may </w:t>
      </w:r>
      <w:r w:rsidRPr="0036580F">
        <w:rPr>
          <w:rFonts w:ascii="Times New Roman" w:hAnsi="Times New Roman"/>
        </w:rPr>
        <w:lastRenderedPageBreak/>
        <w:t>include Jane Austen, Mary Prince, Charlotte Bronte, George Eliot, Elizabeth Barrett Browning, Christina Rossetti, and Olive Schreiner.</w:t>
      </w:r>
    </w:p>
    <w:p w14:paraId="75B37668" w14:textId="4D682661" w:rsidR="000776A3" w:rsidRPr="0036580F" w:rsidRDefault="000776A3" w:rsidP="000776A3">
      <w:pPr>
        <w:rPr>
          <w:rFonts w:ascii="Times New Roman" w:hAnsi="Times New Roman"/>
        </w:rPr>
      </w:pPr>
    </w:p>
    <w:p w14:paraId="03B10079" w14:textId="77777777" w:rsidR="0036580F" w:rsidRPr="0036580F" w:rsidRDefault="0036580F" w:rsidP="000D0C1A">
      <w:pPr>
        <w:rPr>
          <w:rFonts w:ascii="Times New Roman" w:eastAsiaTheme="minorHAnsi" w:hAnsi="Times New Roman"/>
          <w:b/>
          <w:lang w:val="en-GB"/>
        </w:rPr>
      </w:pPr>
    </w:p>
    <w:p w14:paraId="79D4C6FB" w14:textId="0CD58DE9" w:rsidR="000D0C1A" w:rsidRPr="0036580F" w:rsidRDefault="000D0C1A" w:rsidP="000D0C1A">
      <w:pPr>
        <w:rPr>
          <w:rFonts w:ascii="Times New Roman" w:hAnsi="Times New Roman"/>
          <w:b/>
          <w:bCs/>
        </w:rPr>
      </w:pPr>
      <w:r w:rsidRPr="0036580F">
        <w:rPr>
          <w:rFonts w:ascii="Times New Roman" w:eastAsiaTheme="minorHAnsi" w:hAnsi="Times New Roman"/>
          <w:b/>
          <w:lang w:val="en-GB"/>
        </w:rPr>
        <w:t>ENG. 3590: Literature and the Other Arts (</w:t>
      </w:r>
      <w:r w:rsidR="003E5D6B">
        <w:rPr>
          <w:rFonts w:ascii="Times New Roman" w:eastAsiaTheme="minorHAnsi" w:hAnsi="Times New Roman"/>
          <w:b/>
          <w:lang w:val="en-GB"/>
        </w:rPr>
        <w:t>75257</w:t>
      </w:r>
      <w:r w:rsidR="00BD63E5">
        <w:rPr>
          <w:rFonts w:ascii="Times New Roman" w:eastAsiaTheme="minorHAnsi" w:hAnsi="Times New Roman"/>
          <w:b/>
          <w:lang w:val="en-GB"/>
        </w:rPr>
        <w:t xml:space="preserve">) </w:t>
      </w:r>
      <w:r w:rsidR="00BD63E5">
        <w:rPr>
          <w:rFonts w:ascii="Times New Roman" w:eastAsiaTheme="minorHAnsi" w:hAnsi="Times New Roman"/>
          <w:b/>
          <w:lang w:val="en-GB"/>
        </w:rPr>
        <w:br/>
        <w:t>Science Fiction</w:t>
      </w:r>
      <w:r w:rsidRPr="0036580F">
        <w:rPr>
          <w:rFonts w:ascii="Times New Roman" w:eastAsiaTheme="minorHAnsi" w:hAnsi="Times New Roman"/>
          <w:lang w:val="en-GB"/>
        </w:rPr>
        <w:br/>
      </w:r>
      <w:r w:rsidR="00F4670D">
        <w:rPr>
          <w:rFonts w:ascii="Times New Roman" w:hAnsi="Times New Roman"/>
          <w:b/>
          <w:bCs/>
        </w:rPr>
        <w:t>*DIVISION IV</w:t>
      </w:r>
      <w:r w:rsidRPr="0036580F">
        <w:rPr>
          <w:rFonts w:ascii="Times New Roman" w:hAnsi="Times New Roman"/>
          <w:b/>
          <w:bCs/>
        </w:rPr>
        <w:t>*</w:t>
      </w:r>
    </w:p>
    <w:p w14:paraId="3DBE55AE" w14:textId="55E839F5" w:rsidR="000D0C1A" w:rsidRPr="0036580F" w:rsidRDefault="000D0C1A" w:rsidP="000D0C1A">
      <w:pPr>
        <w:spacing w:after="160" w:line="259" w:lineRule="auto"/>
        <w:rPr>
          <w:rFonts w:ascii="Times New Roman" w:eastAsiaTheme="minorHAnsi" w:hAnsi="Times New Roman"/>
          <w:lang w:val="en-GB"/>
        </w:rPr>
      </w:pPr>
      <w:r w:rsidRPr="0036580F">
        <w:rPr>
          <w:rFonts w:ascii="Times New Roman" w:eastAsiaTheme="minorHAnsi" w:hAnsi="Times New Roman"/>
          <w:b/>
          <w:lang w:val="en-GB"/>
        </w:rPr>
        <w:t>MR 10:40 – 12:15 PM</w:t>
      </w:r>
      <w:r w:rsidRPr="0036580F">
        <w:rPr>
          <w:rFonts w:ascii="Times New Roman" w:eastAsiaTheme="minorHAnsi" w:hAnsi="Times New Roman"/>
          <w:lang w:val="en-GB"/>
        </w:rPr>
        <w:br/>
      </w:r>
      <w:proofErr w:type="spellStart"/>
      <w:r w:rsidRPr="0036580F">
        <w:rPr>
          <w:rFonts w:ascii="Times New Roman" w:eastAsiaTheme="minorHAnsi" w:hAnsi="Times New Roman"/>
          <w:b/>
          <w:lang w:val="en-GB"/>
        </w:rPr>
        <w:t>Dr.</w:t>
      </w:r>
      <w:proofErr w:type="spellEnd"/>
      <w:r w:rsidRPr="0036580F">
        <w:rPr>
          <w:rFonts w:ascii="Times New Roman" w:eastAsiaTheme="minorHAnsi" w:hAnsi="Times New Roman"/>
          <w:b/>
          <w:lang w:val="en-GB"/>
        </w:rPr>
        <w:t xml:space="preserve"> Brian </w:t>
      </w:r>
      <w:proofErr w:type="spellStart"/>
      <w:r w:rsidRPr="0036580F">
        <w:rPr>
          <w:rFonts w:ascii="Times New Roman" w:eastAsiaTheme="minorHAnsi" w:hAnsi="Times New Roman"/>
          <w:b/>
          <w:lang w:val="en-GB"/>
        </w:rPr>
        <w:t>Lockey</w:t>
      </w:r>
      <w:proofErr w:type="spellEnd"/>
      <w:r w:rsidRPr="0036580F">
        <w:rPr>
          <w:rFonts w:ascii="Times New Roman" w:eastAsiaTheme="minorHAnsi" w:hAnsi="Times New Roman"/>
          <w:lang w:val="en-GB"/>
        </w:rPr>
        <w:br/>
      </w:r>
      <w:r w:rsidRPr="0036580F">
        <w:rPr>
          <w:rFonts w:ascii="Times New Roman" w:eastAsiaTheme="minorHAnsi" w:hAnsi="Times New Roman"/>
          <w:b/>
          <w:lang w:val="en-GB"/>
        </w:rPr>
        <w:t>Email:</w:t>
      </w:r>
      <w:r w:rsidRPr="0036580F">
        <w:rPr>
          <w:rFonts w:ascii="Times New Roman" w:eastAsiaTheme="minorHAnsi" w:hAnsi="Times New Roman"/>
          <w:lang w:val="en-GB"/>
        </w:rPr>
        <w:t xml:space="preserve"> </w:t>
      </w:r>
      <w:hyperlink r:id="rId13" w:history="1">
        <w:r w:rsidR="00DB61A3" w:rsidRPr="0036580F">
          <w:rPr>
            <w:rStyle w:val="Hyperlink"/>
            <w:rFonts w:ascii="Times New Roman" w:eastAsiaTheme="minorHAnsi" w:hAnsi="Times New Roman"/>
            <w:b/>
            <w:lang w:val="en-GB"/>
          </w:rPr>
          <w:t>lockeyb@stjohns.edu</w:t>
        </w:r>
      </w:hyperlink>
      <w:r w:rsidR="00DB61A3" w:rsidRPr="0036580F">
        <w:rPr>
          <w:rFonts w:ascii="Times New Roman" w:eastAsiaTheme="minorHAnsi" w:hAnsi="Times New Roman"/>
          <w:b/>
          <w:lang w:val="en-GB"/>
        </w:rPr>
        <w:t xml:space="preserve"> </w:t>
      </w:r>
    </w:p>
    <w:p w14:paraId="18BA9CEA" w14:textId="0E6C806B" w:rsidR="00465D89" w:rsidRDefault="00465D89" w:rsidP="00465D89">
      <w:pPr>
        <w:rPr>
          <w:rFonts w:ascii="Times New Roman" w:hAnsi="Times New Roman"/>
        </w:rPr>
      </w:pPr>
      <w:r>
        <w:rPr>
          <w:rFonts w:ascii="Times New Roman" w:hAnsi="Times New Roman"/>
        </w:rPr>
        <w:t>Science fiction emerged as a popular genre of writing during the late 19</w:t>
      </w:r>
      <w:r>
        <w:rPr>
          <w:rFonts w:ascii="Times New Roman" w:hAnsi="Times New Roman"/>
          <w:vertAlign w:val="superscript"/>
        </w:rPr>
        <w:t>th</w:t>
      </w:r>
      <w:r>
        <w:rPr>
          <w:rFonts w:ascii="Times New Roman" w:hAnsi="Times New Roman"/>
        </w:rPr>
        <w:t xml:space="preserve"> and early 20</w:t>
      </w:r>
      <w:r>
        <w:rPr>
          <w:rFonts w:ascii="Times New Roman" w:hAnsi="Times New Roman"/>
          <w:vertAlign w:val="superscript"/>
        </w:rPr>
        <w:t>th</w:t>
      </w:r>
      <w:r>
        <w:rPr>
          <w:rFonts w:ascii="Times New Roman" w:hAnsi="Times New Roman"/>
        </w:rPr>
        <w:t xml:space="preserve"> centuries and its popularity has continued to the present day. This course will consider major works of science fiction within their literary and historical contexts, the most important being the Darwinian revolution in evolutionary biology. We may consider examples of other genres such as the mystery story that also emerged as a response to scientific discoveries during this period. In particular, we will consider two major traditions within science fiction writing. The first tradition emerges from Mary Shelley’s</w:t>
      </w:r>
      <w:r>
        <w:rPr>
          <w:rFonts w:ascii="Times New Roman" w:hAnsi="Times New Roman"/>
          <w:i/>
          <w:iCs/>
        </w:rPr>
        <w:t xml:space="preserve"> Frankenstein</w:t>
      </w:r>
      <w:r>
        <w:rPr>
          <w:rFonts w:ascii="Times New Roman" w:hAnsi="Times New Roman"/>
        </w:rPr>
        <w:t xml:space="preserve"> and involves the “horrible human invention,” which threatens to destroy the world. The second, embodied in C.S. Lewis’ </w:t>
      </w:r>
      <w:r>
        <w:rPr>
          <w:rFonts w:ascii="Times New Roman" w:hAnsi="Times New Roman"/>
          <w:i/>
          <w:iCs/>
        </w:rPr>
        <w:t>The Lion, The Witch, and the Wardrobe</w:t>
      </w:r>
      <w:r>
        <w:rPr>
          <w:rFonts w:ascii="Times New Roman" w:hAnsi="Times New Roman"/>
        </w:rPr>
        <w:t>, probably goes back earlier and involves the discovery of a parallel world or universe. Among the questions we will ask are the following: How does science fiction emerge from the scientific revolutions of the Enlightenment period? How does science fiction register the 20</w:t>
      </w:r>
      <w:r>
        <w:rPr>
          <w:rFonts w:ascii="Times New Roman" w:hAnsi="Times New Roman"/>
          <w:vertAlign w:val="superscript"/>
        </w:rPr>
        <w:t>th</w:t>
      </w:r>
      <w:r>
        <w:rPr>
          <w:rFonts w:ascii="Times New Roman" w:hAnsi="Times New Roman"/>
        </w:rPr>
        <w:t xml:space="preserve"> century tensions between religion and scientific reasoning? How does science fiction reflect transforming gender roles of men and women, especially given how many prominent science fiction writers have been women? Among the books we will read and the films we will view are the following: Mary Shelley’s </w:t>
      </w:r>
      <w:r>
        <w:rPr>
          <w:rFonts w:ascii="Times New Roman" w:hAnsi="Times New Roman"/>
          <w:i/>
          <w:iCs/>
        </w:rPr>
        <w:t>Frankenstein</w:t>
      </w:r>
      <w:r>
        <w:rPr>
          <w:rFonts w:ascii="Times New Roman" w:hAnsi="Times New Roman"/>
        </w:rPr>
        <w:t xml:space="preserve"> (1821), H.G. Wells’ </w:t>
      </w:r>
      <w:r>
        <w:rPr>
          <w:rFonts w:ascii="Times New Roman" w:hAnsi="Times New Roman"/>
          <w:i/>
          <w:iCs/>
        </w:rPr>
        <w:t xml:space="preserve">The Time Machine </w:t>
      </w:r>
      <w:r>
        <w:rPr>
          <w:rFonts w:ascii="Times New Roman" w:hAnsi="Times New Roman"/>
        </w:rPr>
        <w:t xml:space="preserve">(1895), H.P. Lovecraft’s “The Call of </w:t>
      </w:r>
      <w:proofErr w:type="spellStart"/>
      <w:r>
        <w:rPr>
          <w:rFonts w:ascii="Times New Roman" w:hAnsi="Times New Roman"/>
        </w:rPr>
        <w:t>Cthulhu</w:t>
      </w:r>
      <w:proofErr w:type="spellEnd"/>
      <w:r>
        <w:rPr>
          <w:rFonts w:ascii="Times New Roman" w:hAnsi="Times New Roman"/>
        </w:rPr>
        <w:t xml:space="preserve">,” and other stories (1928), C.S. Lewis’s </w:t>
      </w:r>
      <w:r>
        <w:rPr>
          <w:rFonts w:ascii="Times New Roman" w:hAnsi="Times New Roman"/>
          <w:i/>
          <w:iCs/>
        </w:rPr>
        <w:t>The Lion, The Witch and the Wardrobe</w:t>
      </w:r>
      <w:r>
        <w:rPr>
          <w:rFonts w:ascii="Times New Roman" w:hAnsi="Times New Roman"/>
        </w:rPr>
        <w:t xml:space="preserve"> (1950)</w:t>
      </w:r>
      <w:r>
        <w:rPr>
          <w:rFonts w:ascii="Times New Roman" w:hAnsi="Times New Roman"/>
          <w:i/>
          <w:iCs/>
        </w:rPr>
        <w:t>,</w:t>
      </w:r>
      <w:r>
        <w:rPr>
          <w:rFonts w:ascii="Times New Roman" w:hAnsi="Times New Roman"/>
        </w:rPr>
        <w:t xml:space="preserve"> Ursula </w:t>
      </w:r>
      <w:proofErr w:type="spellStart"/>
      <w:r>
        <w:rPr>
          <w:rFonts w:ascii="Times New Roman" w:hAnsi="Times New Roman"/>
        </w:rPr>
        <w:t>LeGuin’s</w:t>
      </w:r>
      <w:proofErr w:type="spellEnd"/>
      <w:r>
        <w:rPr>
          <w:rFonts w:ascii="Times New Roman" w:hAnsi="Times New Roman"/>
        </w:rPr>
        <w:t xml:space="preserve"> </w:t>
      </w:r>
      <w:r>
        <w:rPr>
          <w:rFonts w:ascii="Times New Roman" w:hAnsi="Times New Roman"/>
          <w:i/>
          <w:iCs/>
        </w:rPr>
        <w:t xml:space="preserve">The Wizard of </w:t>
      </w:r>
      <w:proofErr w:type="spellStart"/>
      <w:r>
        <w:rPr>
          <w:rFonts w:ascii="Times New Roman" w:hAnsi="Times New Roman"/>
          <w:i/>
          <w:iCs/>
        </w:rPr>
        <w:t>Earthsea</w:t>
      </w:r>
      <w:proofErr w:type="spellEnd"/>
      <w:r>
        <w:rPr>
          <w:rFonts w:ascii="Times New Roman" w:hAnsi="Times New Roman"/>
        </w:rPr>
        <w:t xml:space="preserve"> (1968), Kurt Vonnegut’s </w:t>
      </w:r>
      <w:r>
        <w:rPr>
          <w:rFonts w:ascii="Times New Roman" w:hAnsi="Times New Roman"/>
          <w:i/>
          <w:iCs/>
        </w:rPr>
        <w:t>Slaughterhouse-Five</w:t>
      </w:r>
      <w:r>
        <w:rPr>
          <w:rFonts w:ascii="Times New Roman" w:hAnsi="Times New Roman"/>
        </w:rPr>
        <w:t xml:space="preserve"> (1969)</w:t>
      </w:r>
      <w:r>
        <w:rPr>
          <w:rFonts w:ascii="Times New Roman" w:hAnsi="Times New Roman"/>
          <w:i/>
          <w:iCs/>
        </w:rPr>
        <w:t xml:space="preserve">, </w:t>
      </w:r>
      <w:r>
        <w:rPr>
          <w:rFonts w:ascii="Times New Roman" w:hAnsi="Times New Roman"/>
        </w:rPr>
        <w:t xml:space="preserve">John Carpenter’s </w:t>
      </w:r>
      <w:r>
        <w:rPr>
          <w:rFonts w:ascii="Times New Roman" w:hAnsi="Times New Roman"/>
          <w:i/>
          <w:iCs/>
        </w:rPr>
        <w:t>The Thing</w:t>
      </w:r>
      <w:r>
        <w:rPr>
          <w:rFonts w:ascii="Times New Roman" w:hAnsi="Times New Roman"/>
        </w:rPr>
        <w:t xml:space="preserve"> (1982)</w:t>
      </w:r>
      <w:r>
        <w:rPr>
          <w:rFonts w:ascii="Times New Roman" w:hAnsi="Times New Roman"/>
          <w:i/>
          <w:iCs/>
        </w:rPr>
        <w:t>,</w:t>
      </w:r>
      <w:r>
        <w:rPr>
          <w:rFonts w:ascii="Times New Roman" w:hAnsi="Times New Roman"/>
        </w:rPr>
        <w:t xml:space="preserve"> and Ridley Scott’s </w:t>
      </w:r>
      <w:r>
        <w:rPr>
          <w:rFonts w:ascii="Times New Roman" w:hAnsi="Times New Roman"/>
          <w:i/>
          <w:iCs/>
        </w:rPr>
        <w:t>Blade Runner</w:t>
      </w:r>
      <w:r>
        <w:rPr>
          <w:rFonts w:ascii="Times New Roman" w:hAnsi="Times New Roman"/>
        </w:rPr>
        <w:t xml:space="preserve"> (1982).</w:t>
      </w:r>
    </w:p>
    <w:p w14:paraId="0F126BDB" w14:textId="77777777" w:rsidR="002B112B" w:rsidRDefault="002B112B" w:rsidP="00753302">
      <w:pPr>
        <w:rPr>
          <w:rFonts w:ascii="Times New Roman" w:hAnsi="Times New Roman"/>
          <w:b/>
          <w:color w:val="000000"/>
        </w:rPr>
      </w:pPr>
    </w:p>
    <w:p w14:paraId="65E8E1D4" w14:textId="5E519CC4" w:rsidR="0001011B" w:rsidRPr="0036580F" w:rsidRDefault="003C2997" w:rsidP="00753302">
      <w:pPr>
        <w:rPr>
          <w:rFonts w:ascii="Times New Roman" w:eastAsia="Times New Roman" w:hAnsi="Times New Roman"/>
          <w:b/>
        </w:rPr>
      </w:pPr>
      <w:r w:rsidRPr="0036580F">
        <w:rPr>
          <w:rFonts w:ascii="Times New Roman" w:hAnsi="Times New Roman"/>
          <w:b/>
          <w:color w:val="000000"/>
        </w:rPr>
        <w:t xml:space="preserve">ENG. 3830: </w:t>
      </w:r>
      <w:r w:rsidR="003E5D6B">
        <w:rPr>
          <w:rFonts w:ascii="Times New Roman" w:hAnsi="Times New Roman"/>
          <w:b/>
          <w:color w:val="000000"/>
        </w:rPr>
        <w:t xml:space="preserve">Topics in </w:t>
      </w:r>
      <w:r w:rsidRPr="0036580F">
        <w:rPr>
          <w:rFonts w:ascii="Times New Roman" w:hAnsi="Times New Roman"/>
          <w:b/>
          <w:color w:val="000000"/>
        </w:rPr>
        <w:t>Film Authors (</w:t>
      </w:r>
      <w:r w:rsidR="003E5D6B">
        <w:rPr>
          <w:rFonts w:ascii="Times New Roman" w:hAnsi="Times New Roman"/>
          <w:b/>
          <w:color w:val="000000"/>
        </w:rPr>
        <w:t>75255</w:t>
      </w:r>
      <w:r w:rsidR="006232E7" w:rsidRPr="0036580F">
        <w:rPr>
          <w:rFonts w:ascii="Times New Roman" w:hAnsi="Times New Roman"/>
          <w:b/>
          <w:color w:val="000000"/>
        </w:rPr>
        <w:t xml:space="preserve">) </w:t>
      </w:r>
      <w:r w:rsidR="007F4365" w:rsidRPr="0036580F">
        <w:rPr>
          <w:rFonts w:ascii="Times New Roman" w:hAnsi="Times New Roman"/>
          <w:b/>
          <w:color w:val="000000"/>
        </w:rPr>
        <w:br/>
      </w:r>
      <w:r w:rsidR="0001011B" w:rsidRPr="0036580F">
        <w:rPr>
          <w:rFonts w:ascii="Times New Roman" w:eastAsia="Times New Roman" w:hAnsi="Times New Roman"/>
          <w:b/>
        </w:rPr>
        <w:t>*DIVISION IV*</w:t>
      </w:r>
    </w:p>
    <w:p w14:paraId="60061E4C" w14:textId="736117BB" w:rsidR="00FB1A71" w:rsidRPr="0036580F" w:rsidRDefault="007F4365" w:rsidP="00753302">
      <w:pPr>
        <w:rPr>
          <w:rFonts w:ascii="Times New Roman" w:hAnsi="Times New Roman"/>
          <w:b/>
          <w:color w:val="000000"/>
        </w:rPr>
      </w:pPr>
      <w:r w:rsidRPr="0036580F">
        <w:rPr>
          <w:rFonts w:ascii="Times New Roman" w:hAnsi="Times New Roman"/>
          <w:b/>
          <w:color w:val="000000"/>
        </w:rPr>
        <w:t>W</w:t>
      </w:r>
      <w:r w:rsidR="00D96F87" w:rsidRPr="0036580F">
        <w:rPr>
          <w:rFonts w:ascii="Times New Roman" w:hAnsi="Times New Roman"/>
          <w:b/>
          <w:color w:val="000000"/>
        </w:rPr>
        <w:t>.</w:t>
      </w:r>
      <w:r w:rsidRPr="0036580F">
        <w:rPr>
          <w:rFonts w:ascii="Times New Roman" w:hAnsi="Times New Roman"/>
          <w:b/>
          <w:color w:val="000000"/>
        </w:rPr>
        <w:t xml:space="preserve"> 1</w:t>
      </w:r>
      <w:r w:rsidR="002B083D">
        <w:rPr>
          <w:rFonts w:ascii="Times New Roman" w:hAnsi="Times New Roman"/>
          <w:b/>
          <w:color w:val="000000"/>
        </w:rPr>
        <w:t>0:4</w:t>
      </w:r>
      <w:r w:rsidRPr="0036580F">
        <w:rPr>
          <w:rFonts w:ascii="Times New Roman" w:hAnsi="Times New Roman"/>
          <w:b/>
          <w:color w:val="000000"/>
        </w:rPr>
        <w:t xml:space="preserve">0 – </w:t>
      </w:r>
      <w:r w:rsidR="002B083D">
        <w:rPr>
          <w:rFonts w:ascii="Times New Roman" w:hAnsi="Times New Roman"/>
          <w:b/>
          <w:color w:val="000000"/>
        </w:rPr>
        <w:t>1:3</w:t>
      </w:r>
      <w:r w:rsidRPr="0036580F">
        <w:rPr>
          <w:rFonts w:ascii="Times New Roman" w:hAnsi="Times New Roman"/>
          <w:b/>
          <w:color w:val="000000"/>
        </w:rPr>
        <w:t>0 PM</w:t>
      </w:r>
      <w:r w:rsidRPr="0036580F">
        <w:rPr>
          <w:rFonts w:ascii="Times New Roman" w:hAnsi="Times New Roman"/>
          <w:b/>
          <w:color w:val="000000"/>
        </w:rPr>
        <w:br/>
        <w:t>Dr. Stephen Miller</w:t>
      </w:r>
      <w:r w:rsidRPr="0036580F">
        <w:rPr>
          <w:rFonts w:ascii="Times New Roman" w:hAnsi="Times New Roman"/>
          <w:b/>
          <w:color w:val="000000"/>
        </w:rPr>
        <w:br/>
        <w:t xml:space="preserve">Email: </w:t>
      </w:r>
      <w:hyperlink r:id="rId14" w:history="1">
        <w:r w:rsidRPr="0036580F">
          <w:rPr>
            <w:rStyle w:val="Hyperlink"/>
            <w:rFonts w:ascii="Times New Roman" w:hAnsi="Times New Roman"/>
            <w:b/>
          </w:rPr>
          <w:t>millers@stjohns.edu</w:t>
        </w:r>
      </w:hyperlink>
    </w:p>
    <w:p w14:paraId="5B16849E" w14:textId="77777777" w:rsidR="003C2997" w:rsidRPr="0036580F" w:rsidRDefault="003C2997" w:rsidP="003C2997">
      <w:pPr>
        <w:pStyle w:val="NormalWeb"/>
        <w:rPr>
          <w:color w:val="000000"/>
        </w:rPr>
      </w:pPr>
      <w:r w:rsidRPr="0036580F">
        <w:rPr>
          <w:color w:val="000000"/>
        </w:rPr>
        <w:t xml:space="preserve">This course will juxtapose and analyze related film from different cultures and eras to better understand both these films and the cultures and times that produced them. For example, Bong </w:t>
      </w:r>
      <w:proofErr w:type="spellStart"/>
      <w:r w:rsidRPr="0036580F">
        <w:rPr>
          <w:color w:val="000000"/>
        </w:rPr>
        <w:t>Joon</w:t>
      </w:r>
      <w:proofErr w:type="spellEnd"/>
      <w:r w:rsidRPr="0036580F">
        <w:rPr>
          <w:color w:val="000000"/>
        </w:rPr>
        <w:t xml:space="preserve">-ho’s </w:t>
      </w:r>
      <w:r w:rsidRPr="0036580F">
        <w:rPr>
          <w:i/>
          <w:iCs/>
          <w:color w:val="000000"/>
        </w:rPr>
        <w:t>Parasite</w:t>
      </w:r>
      <w:r w:rsidRPr="0036580F">
        <w:rPr>
          <w:color w:val="000000"/>
        </w:rPr>
        <w:t xml:space="preserve"> may be studied alongside Joseph </w:t>
      </w:r>
      <w:proofErr w:type="spellStart"/>
      <w:r w:rsidRPr="0036580F">
        <w:rPr>
          <w:color w:val="000000"/>
        </w:rPr>
        <w:t>Losey’s</w:t>
      </w:r>
      <w:proofErr w:type="spellEnd"/>
      <w:r w:rsidRPr="0036580F">
        <w:rPr>
          <w:color w:val="000000"/>
        </w:rPr>
        <w:t xml:space="preserve"> and Harold Pinter’s </w:t>
      </w:r>
      <w:r w:rsidRPr="0036580F">
        <w:rPr>
          <w:i/>
          <w:iCs/>
          <w:color w:val="000000"/>
        </w:rPr>
        <w:t>The Servant</w:t>
      </w:r>
      <w:r w:rsidRPr="0036580F">
        <w:rPr>
          <w:color w:val="000000"/>
        </w:rPr>
        <w:t xml:space="preserve"> in terms of class issues concerning domestic servants. Parasite may also be seen in apposition with Martin Scorsese’s Taxi Driver regarding an unexpected and problematic violent resolution. Parasite might also be considered in terms of class issues addressed in Busby Berkeley’s </w:t>
      </w:r>
      <w:r w:rsidRPr="0036580F">
        <w:rPr>
          <w:i/>
          <w:iCs/>
          <w:color w:val="000000"/>
        </w:rPr>
        <w:t>Gold Diggers of 1933</w:t>
      </w:r>
      <w:r w:rsidRPr="0036580F">
        <w:rPr>
          <w:color w:val="000000"/>
        </w:rPr>
        <w:t xml:space="preserve">. Other comparative examples might include the unfolding of narrative through a central character in </w:t>
      </w:r>
      <w:proofErr w:type="spellStart"/>
      <w:r w:rsidRPr="0036580F">
        <w:rPr>
          <w:rFonts w:eastAsia="Times New Roman"/>
          <w:shd w:val="clear" w:color="auto" w:fill="FFFFFF"/>
        </w:rPr>
        <w:t>Agnès</w:t>
      </w:r>
      <w:proofErr w:type="spellEnd"/>
      <w:r w:rsidRPr="0036580F">
        <w:rPr>
          <w:rFonts w:eastAsia="Times New Roman"/>
          <w:shd w:val="clear" w:color="auto" w:fill="FFFFFF"/>
        </w:rPr>
        <w:t xml:space="preserve"> </w:t>
      </w:r>
      <w:proofErr w:type="spellStart"/>
      <w:r w:rsidRPr="0036580F">
        <w:rPr>
          <w:rFonts w:eastAsia="Times New Roman"/>
          <w:shd w:val="clear" w:color="auto" w:fill="FFFFFF"/>
        </w:rPr>
        <w:t>Varda’s</w:t>
      </w:r>
      <w:proofErr w:type="spellEnd"/>
      <w:r w:rsidRPr="0036580F">
        <w:rPr>
          <w:rFonts w:eastAsia="Times New Roman"/>
          <w:shd w:val="clear" w:color="auto" w:fill="FFFFFF"/>
        </w:rPr>
        <w:t xml:space="preserve"> </w:t>
      </w:r>
      <w:proofErr w:type="spellStart"/>
      <w:r w:rsidRPr="0036580F">
        <w:rPr>
          <w:rFonts w:eastAsia="Times New Roman"/>
          <w:i/>
          <w:iCs/>
          <w:shd w:val="clear" w:color="auto" w:fill="FFFFFF"/>
        </w:rPr>
        <w:lastRenderedPageBreak/>
        <w:t>Cléo</w:t>
      </w:r>
      <w:proofErr w:type="spellEnd"/>
      <w:r w:rsidRPr="0036580F">
        <w:rPr>
          <w:rFonts w:eastAsia="Times New Roman"/>
          <w:i/>
          <w:iCs/>
          <w:shd w:val="clear" w:color="auto" w:fill="FFFFFF"/>
        </w:rPr>
        <w:t xml:space="preserve"> from 5 to 7</w:t>
      </w:r>
      <w:r w:rsidRPr="0036580F">
        <w:rPr>
          <w:rFonts w:eastAsia="Times New Roman"/>
          <w:shd w:val="clear" w:color="auto" w:fill="FFFFFF"/>
        </w:rPr>
        <w:t xml:space="preserve">, Alfred Hitchcock’s </w:t>
      </w:r>
      <w:r w:rsidRPr="0036580F">
        <w:rPr>
          <w:rFonts w:eastAsia="Times New Roman"/>
          <w:i/>
          <w:iCs/>
          <w:shd w:val="clear" w:color="auto" w:fill="FFFFFF"/>
        </w:rPr>
        <w:t xml:space="preserve">North by Northwest, </w:t>
      </w:r>
      <w:r w:rsidRPr="0036580F">
        <w:rPr>
          <w:rFonts w:eastAsia="Times New Roman"/>
          <w:shd w:val="clear" w:color="auto" w:fill="FFFFFF"/>
        </w:rPr>
        <w:t>and </w:t>
      </w:r>
      <w:hyperlink r:id="rId15" w:history="1">
        <w:r w:rsidRPr="0036580F">
          <w:rPr>
            <w:rStyle w:val="Hyperlink"/>
            <w:color w:val="000000"/>
          </w:rPr>
          <w:t>François Truffaut</w:t>
        </w:r>
      </w:hyperlink>
      <w:r w:rsidRPr="0036580F">
        <w:rPr>
          <w:color w:val="000000"/>
        </w:rPr>
        <w:t xml:space="preserve">’s </w:t>
      </w:r>
      <w:r w:rsidRPr="0036580F">
        <w:rPr>
          <w:i/>
          <w:iCs/>
          <w:color w:val="000000"/>
        </w:rPr>
        <w:t>The 400 Blows</w:t>
      </w:r>
      <w:r w:rsidRPr="0036580F">
        <w:rPr>
          <w:color w:val="000000"/>
        </w:rPr>
        <w:t>.</w:t>
      </w:r>
    </w:p>
    <w:p w14:paraId="44EAFD9C" w14:textId="65EA9B06" w:rsidR="00FB1A71" w:rsidRDefault="003C2997" w:rsidP="003C2997">
      <w:pPr>
        <w:pStyle w:val="NormalWeb"/>
      </w:pPr>
      <w:r w:rsidRPr="0036580F">
        <w:rPr>
          <w:b/>
          <w:bCs/>
        </w:rPr>
        <w:t xml:space="preserve"> </w:t>
      </w:r>
      <w:r w:rsidR="00163306" w:rsidRPr="0036580F">
        <w:rPr>
          <w:b/>
          <w:bCs/>
        </w:rPr>
        <w:t>ENG. 4994: Seminar Themes &amp; Genres (</w:t>
      </w:r>
      <w:r w:rsidR="003E5D6B">
        <w:rPr>
          <w:b/>
          <w:bCs/>
        </w:rPr>
        <w:t>75254</w:t>
      </w:r>
      <w:r w:rsidR="00163306" w:rsidRPr="0036580F">
        <w:rPr>
          <w:b/>
          <w:bCs/>
        </w:rPr>
        <w:t>)</w:t>
      </w:r>
      <w:r w:rsidR="00163306" w:rsidRPr="0036580F">
        <w:rPr>
          <w:b/>
          <w:bCs/>
        </w:rPr>
        <w:br/>
        <w:t>*SENIOR SEMINAR</w:t>
      </w:r>
      <w:r w:rsidR="00817DD2">
        <w:rPr>
          <w:b/>
          <w:bCs/>
        </w:rPr>
        <w:t>/SENIOR CAPSTONE</w:t>
      </w:r>
      <w:bookmarkStart w:id="0" w:name="_GoBack"/>
      <w:bookmarkEnd w:id="0"/>
      <w:r w:rsidR="00163306" w:rsidRPr="0036580F">
        <w:rPr>
          <w:b/>
          <w:bCs/>
        </w:rPr>
        <w:t>*</w:t>
      </w:r>
      <w:r w:rsidR="00163306" w:rsidRPr="0036580F">
        <w:rPr>
          <w:b/>
          <w:bCs/>
        </w:rPr>
        <w:br/>
        <w:t>MR 12:15 – 1:40 PM</w:t>
      </w:r>
      <w:r w:rsidR="00163306" w:rsidRPr="0036580F">
        <w:rPr>
          <w:b/>
          <w:bCs/>
        </w:rPr>
        <w:br/>
        <w:t xml:space="preserve">Dr. Melissa </w:t>
      </w:r>
      <w:proofErr w:type="spellStart"/>
      <w:r w:rsidR="00163306" w:rsidRPr="0036580F">
        <w:rPr>
          <w:b/>
          <w:bCs/>
        </w:rPr>
        <w:t>Mowry</w:t>
      </w:r>
      <w:proofErr w:type="spellEnd"/>
      <w:r w:rsidR="00163306" w:rsidRPr="0036580F">
        <w:rPr>
          <w:b/>
          <w:bCs/>
        </w:rPr>
        <w:br/>
        <w:t xml:space="preserve">Email: </w:t>
      </w:r>
      <w:hyperlink r:id="rId16" w:history="1">
        <w:r w:rsidR="00163306" w:rsidRPr="0036580F">
          <w:rPr>
            <w:rStyle w:val="Hyperlink"/>
            <w:b/>
            <w:bCs/>
          </w:rPr>
          <w:t>mowrym@stjohns.edu</w:t>
        </w:r>
      </w:hyperlink>
      <w:r w:rsidR="00163306" w:rsidRPr="0036580F">
        <w:rPr>
          <w:b/>
          <w:bCs/>
        </w:rPr>
        <w:t xml:space="preserve"> </w:t>
      </w:r>
      <w:r w:rsidR="000D0C1A" w:rsidRPr="0036580F">
        <w:rPr>
          <w:b/>
          <w:bCs/>
        </w:rPr>
        <w:br/>
      </w:r>
      <w:r w:rsidR="000D0C1A" w:rsidRPr="0036580F">
        <w:rPr>
          <w:b/>
          <w:bCs/>
        </w:rPr>
        <w:br/>
      </w:r>
      <w:r w:rsidR="00163306" w:rsidRPr="0036580F">
        <w:rPr>
          <w:b/>
          <w:bCs/>
        </w:rPr>
        <w:t>Home—</w:t>
      </w:r>
      <w:r w:rsidR="00163306" w:rsidRPr="0036580F">
        <w:t xml:space="preserve">The idea of home is central to who we are. Often we use the word “home” as a synonym for comfort and love. For as long as there has been literature, we have told stories about home—think about Homer’s </w:t>
      </w:r>
      <w:r w:rsidR="00163306" w:rsidRPr="0036580F">
        <w:rPr>
          <w:i/>
          <w:iCs/>
        </w:rPr>
        <w:t>Odyssey</w:t>
      </w:r>
      <w:r w:rsidR="00163306" w:rsidRPr="0036580F">
        <w:t xml:space="preserve">, Milton’s </w:t>
      </w:r>
      <w:r w:rsidR="00163306" w:rsidRPr="0036580F">
        <w:rPr>
          <w:i/>
          <w:iCs/>
        </w:rPr>
        <w:t>Paradise Lost</w:t>
      </w:r>
      <w:r w:rsidR="00163306" w:rsidRPr="0036580F">
        <w:t xml:space="preserve">, and Daniel Defoe’s </w:t>
      </w:r>
      <w:r w:rsidR="00163306" w:rsidRPr="0036580F">
        <w:rPr>
          <w:i/>
          <w:iCs/>
        </w:rPr>
        <w:t>Robinson Crusoe</w:t>
      </w:r>
      <w:r w:rsidR="00163306" w:rsidRPr="0036580F">
        <w:t xml:space="preserve">. What happens to the stories we tell when home is something that has been lost to war, bondage, climate crisis, or is just inhospitable.  How does that displacement alter the kinds of stories it is possible to tell?  This class will start with Defoe’s 1719 novel </w:t>
      </w:r>
      <w:r w:rsidR="00163306" w:rsidRPr="0036580F">
        <w:rPr>
          <w:i/>
          <w:iCs/>
        </w:rPr>
        <w:t>Robinson Crusoe</w:t>
      </w:r>
      <w:r w:rsidR="00163306" w:rsidRPr="0036580F">
        <w:t xml:space="preserve">, we will move on to consider Charlotte Bronte’s </w:t>
      </w:r>
      <w:r w:rsidR="00163306" w:rsidRPr="0036580F">
        <w:rPr>
          <w:i/>
          <w:iCs/>
        </w:rPr>
        <w:t>Jane Eyre</w:t>
      </w:r>
      <w:r w:rsidR="00163306" w:rsidRPr="0036580F">
        <w:t xml:space="preserve">, Jean Rhys’s </w:t>
      </w:r>
      <w:r w:rsidR="00163306" w:rsidRPr="0036580F">
        <w:rPr>
          <w:i/>
          <w:iCs/>
        </w:rPr>
        <w:t>Wide Sargasso Sea</w:t>
      </w:r>
      <w:r w:rsidR="00163306" w:rsidRPr="0036580F">
        <w:t xml:space="preserve">, Toni Morrison’s </w:t>
      </w:r>
      <w:r w:rsidR="00163306" w:rsidRPr="0036580F">
        <w:rPr>
          <w:i/>
          <w:iCs/>
        </w:rPr>
        <w:t>Beloved</w:t>
      </w:r>
      <w:r w:rsidR="00163306" w:rsidRPr="0036580F">
        <w:t xml:space="preserve">, J.M. Coetzee’s </w:t>
      </w:r>
      <w:r w:rsidR="00163306" w:rsidRPr="0036580F">
        <w:rPr>
          <w:i/>
          <w:iCs/>
        </w:rPr>
        <w:t>Foe</w:t>
      </w:r>
      <w:r w:rsidR="00163306" w:rsidRPr="0036580F">
        <w:t xml:space="preserve">, and will finish with some modern </w:t>
      </w:r>
      <w:proofErr w:type="spellStart"/>
      <w:r w:rsidR="00163306" w:rsidRPr="0036580F">
        <w:t>diasporic</w:t>
      </w:r>
      <w:proofErr w:type="spellEnd"/>
      <w:r w:rsidR="00163306" w:rsidRPr="0036580F">
        <w:t xml:space="preserve"> writing. The class will also integrate modern criticism that considers the effect of being a stranger in a strange land.</w:t>
      </w:r>
    </w:p>
    <w:p w14:paraId="6F53299A" w14:textId="646FE298" w:rsidR="00BC248B" w:rsidRDefault="00BC248B" w:rsidP="003C2997">
      <w:pPr>
        <w:pStyle w:val="NormalWeb"/>
      </w:pPr>
    </w:p>
    <w:p w14:paraId="3354BF8E" w14:textId="5545785C" w:rsidR="00BC248B" w:rsidRDefault="00BC248B" w:rsidP="003C2997">
      <w:pPr>
        <w:pStyle w:val="NormalWeb"/>
      </w:pPr>
    </w:p>
    <w:p w14:paraId="785F261F" w14:textId="77777777" w:rsidR="00334E50" w:rsidRDefault="00334E50" w:rsidP="00BC248B">
      <w:pPr>
        <w:pStyle w:val="NormalWeb"/>
        <w:jc w:val="center"/>
        <w:rPr>
          <w:b/>
          <w:sz w:val="30"/>
          <w:szCs w:val="30"/>
          <w:u w:val="single"/>
        </w:rPr>
      </w:pPr>
    </w:p>
    <w:p w14:paraId="2C1E7EAA" w14:textId="77777777" w:rsidR="00334E50" w:rsidRDefault="00334E50" w:rsidP="00BC248B">
      <w:pPr>
        <w:pStyle w:val="NormalWeb"/>
        <w:jc w:val="center"/>
        <w:rPr>
          <w:b/>
          <w:sz w:val="30"/>
          <w:szCs w:val="30"/>
          <w:u w:val="single"/>
        </w:rPr>
      </w:pPr>
    </w:p>
    <w:p w14:paraId="4EE070B4" w14:textId="77777777" w:rsidR="00334E50" w:rsidRDefault="00334E50" w:rsidP="00BC248B">
      <w:pPr>
        <w:pStyle w:val="NormalWeb"/>
        <w:jc w:val="center"/>
        <w:rPr>
          <w:b/>
          <w:sz w:val="30"/>
          <w:szCs w:val="30"/>
          <w:u w:val="single"/>
        </w:rPr>
      </w:pPr>
    </w:p>
    <w:p w14:paraId="165956FC" w14:textId="77777777" w:rsidR="00334E50" w:rsidRDefault="00334E50" w:rsidP="00BC248B">
      <w:pPr>
        <w:pStyle w:val="NormalWeb"/>
        <w:jc w:val="center"/>
        <w:rPr>
          <w:b/>
          <w:sz w:val="30"/>
          <w:szCs w:val="30"/>
          <w:u w:val="single"/>
        </w:rPr>
      </w:pPr>
    </w:p>
    <w:p w14:paraId="23B2843C" w14:textId="77777777" w:rsidR="00334E50" w:rsidRDefault="00334E50" w:rsidP="00BC248B">
      <w:pPr>
        <w:pStyle w:val="NormalWeb"/>
        <w:jc w:val="center"/>
        <w:rPr>
          <w:b/>
          <w:sz w:val="30"/>
          <w:szCs w:val="30"/>
          <w:u w:val="single"/>
        </w:rPr>
      </w:pPr>
    </w:p>
    <w:p w14:paraId="7B6BA29D" w14:textId="77777777" w:rsidR="00334E50" w:rsidRDefault="00334E50" w:rsidP="00BC248B">
      <w:pPr>
        <w:pStyle w:val="NormalWeb"/>
        <w:jc w:val="center"/>
        <w:rPr>
          <w:b/>
          <w:sz w:val="30"/>
          <w:szCs w:val="30"/>
          <w:u w:val="single"/>
        </w:rPr>
      </w:pPr>
    </w:p>
    <w:p w14:paraId="1C9B9447" w14:textId="77777777" w:rsidR="00334E50" w:rsidRDefault="00334E50" w:rsidP="00BC248B">
      <w:pPr>
        <w:pStyle w:val="NormalWeb"/>
        <w:jc w:val="center"/>
        <w:rPr>
          <w:b/>
          <w:sz w:val="30"/>
          <w:szCs w:val="30"/>
          <w:u w:val="single"/>
        </w:rPr>
      </w:pPr>
    </w:p>
    <w:p w14:paraId="27403F3E" w14:textId="77777777" w:rsidR="00334E50" w:rsidRDefault="00334E50" w:rsidP="00BC248B">
      <w:pPr>
        <w:pStyle w:val="NormalWeb"/>
        <w:jc w:val="center"/>
        <w:rPr>
          <w:b/>
          <w:sz w:val="30"/>
          <w:szCs w:val="30"/>
          <w:u w:val="single"/>
        </w:rPr>
      </w:pPr>
    </w:p>
    <w:p w14:paraId="77F4802F" w14:textId="77777777" w:rsidR="00334E50" w:rsidRDefault="00334E50" w:rsidP="00BC248B">
      <w:pPr>
        <w:pStyle w:val="NormalWeb"/>
        <w:jc w:val="center"/>
        <w:rPr>
          <w:b/>
          <w:sz w:val="30"/>
          <w:szCs w:val="30"/>
          <w:u w:val="single"/>
        </w:rPr>
      </w:pPr>
    </w:p>
    <w:p w14:paraId="19477F3C" w14:textId="77777777" w:rsidR="00334E50" w:rsidRDefault="00334E50" w:rsidP="00BC248B">
      <w:pPr>
        <w:pStyle w:val="NormalWeb"/>
        <w:jc w:val="center"/>
        <w:rPr>
          <w:b/>
          <w:sz w:val="30"/>
          <w:szCs w:val="30"/>
          <w:u w:val="single"/>
        </w:rPr>
      </w:pPr>
    </w:p>
    <w:p w14:paraId="65275017" w14:textId="2D7C6BFC" w:rsidR="00BC248B" w:rsidRPr="004C2374" w:rsidRDefault="002B112B" w:rsidP="00BC248B">
      <w:pPr>
        <w:pStyle w:val="NormalWeb"/>
        <w:jc w:val="center"/>
        <w:rPr>
          <w:b/>
          <w:sz w:val="30"/>
          <w:szCs w:val="30"/>
          <w:u w:val="single"/>
        </w:rPr>
      </w:pPr>
      <w:r>
        <w:rPr>
          <w:b/>
          <w:sz w:val="30"/>
          <w:szCs w:val="30"/>
          <w:u w:val="single"/>
        </w:rPr>
        <w:lastRenderedPageBreak/>
        <w:t>SJC ONLINE</w:t>
      </w:r>
      <w:r w:rsidR="00BC248B" w:rsidRPr="004C2374">
        <w:rPr>
          <w:b/>
          <w:sz w:val="30"/>
          <w:szCs w:val="30"/>
          <w:u w:val="single"/>
        </w:rPr>
        <w:t xml:space="preserve"> </w:t>
      </w:r>
      <w:r>
        <w:rPr>
          <w:b/>
          <w:sz w:val="30"/>
          <w:szCs w:val="30"/>
          <w:u w:val="single"/>
        </w:rPr>
        <w:t xml:space="preserve">ENGLISH ELECTIVE </w:t>
      </w:r>
      <w:r w:rsidR="00BC248B" w:rsidRPr="004C2374">
        <w:rPr>
          <w:b/>
          <w:sz w:val="30"/>
          <w:szCs w:val="30"/>
          <w:u w:val="single"/>
        </w:rPr>
        <w:t>COURSES</w:t>
      </w:r>
    </w:p>
    <w:p w14:paraId="6F9CD0A8" w14:textId="77777777" w:rsidR="002B112B" w:rsidRDefault="002B112B" w:rsidP="00BC248B">
      <w:pPr>
        <w:pStyle w:val="NormalWeb"/>
        <w:rPr>
          <w:b/>
        </w:rPr>
      </w:pPr>
    </w:p>
    <w:p w14:paraId="76EA5FAE" w14:textId="21345490" w:rsidR="00BC248B" w:rsidRDefault="00BC248B" w:rsidP="00BC248B">
      <w:pPr>
        <w:pStyle w:val="NormalWeb"/>
        <w:rPr>
          <w:b/>
        </w:rPr>
      </w:pPr>
      <w:r>
        <w:rPr>
          <w:b/>
        </w:rPr>
        <w:t>ENG. 1040 – 72081</w:t>
      </w:r>
      <w:r>
        <w:rPr>
          <w:b/>
        </w:rPr>
        <w:tab/>
      </w:r>
      <w:r>
        <w:rPr>
          <w:b/>
        </w:rPr>
        <w:tab/>
        <w:t>WRITING FOR BUSINESS</w:t>
      </w:r>
    </w:p>
    <w:p w14:paraId="3EBF2E68" w14:textId="55B546D6" w:rsidR="00BC248B" w:rsidRDefault="00BC248B" w:rsidP="00BC248B">
      <w:pPr>
        <w:pStyle w:val="NormalWeb"/>
        <w:rPr>
          <w:b/>
        </w:rPr>
      </w:pPr>
      <w:r>
        <w:rPr>
          <w:b/>
        </w:rPr>
        <w:t>ENG. 1040 – 72452</w:t>
      </w:r>
      <w:r>
        <w:rPr>
          <w:b/>
        </w:rPr>
        <w:tab/>
      </w:r>
      <w:r>
        <w:rPr>
          <w:b/>
        </w:rPr>
        <w:tab/>
        <w:t>WRITING FOR BUSINESS</w:t>
      </w:r>
    </w:p>
    <w:p w14:paraId="266B59CF" w14:textId="15FB7725" w:rsidR="00BC248B" w:rsidRDefault="00BC248B" w:rsidP="00BC248B">
      <w:pPr>
        <w:pStyle w:val="NormalWeb"/>
        <w:rPr>
          <w:b/>
        </w:rPr>
      </w:pPr>
      <w:r>
        <w:rPr>
          <w:b/>
        </w:rPr>
        <w:t>ENG. 1040 – 74458</w:t>
      </w:r>
      <w:r>
        <w:rPr>
          <w:b/>
        </w:rPr>
        <w:tab/>
      </w:r>
      <w:r>
        <w:rPr>
          <w:b/>
        </w:rPr>
        <w:tab/>
        <w:t>WRITING FOR BUSINESS</w:t>
      </w:r>
    </w:p>
    <w:p w14:paraId="5913753F" w14:textId="2BDE2745" w:rsidR="00BC248B" w:rsidRDefault="00BC248B" w:rsidP="00BC248B">
      <w:pPr>
        <w:pStyle w:val="NormalWeb"/>
        <w:rPr>
          <w:b/>
        </w:rPr>
      </w:pPr>
      <w:r>
        <w:rPr>
          <w:b/>
        </w:rPr>
        <w:t>ENG. 1040 – 74456</w:t>
      </w:r>
      <w:r>
        <w:rPr>
          <w:b/>
        </w:rPr>
        <w:tab/>
      </w:r>
      <w:r>
        <w:rPr>
          <w:b/>
        </w:rPr>
        <w:tab/>
        <w:t>WRITING FOR BUSINESS</w:t>
      </w:r>
    </w:p>
    <w:p w14:paraId="049543C8" w14:textId="2F405B55" w:rsidR="00BC248B" w:rsidRDefault="00BC248B" w:rsidP="00BC248B">
      <w:pPr>
        <w:pStyle w:val="NormalWeb"/>
        <w:rPr>
          <w:b/>
        </w:rPr>
      </w:pPr>
      <w:r>
        <w:rPr>
          <w:b/>
        </w:rPr>
        <w:t>ENG. 2060 – 71502</w:t>
      </w:r>
      <w:r>
        <w:rPr>
          <w:b/>
        </w:rPr>
        <w:tab/>
      </w:r>
      <w:r>
        <w:rPr>
          <w:b/>
        </w:rPr>
        <w:tab/>
        <w:t>STUDY OF AMERICAN LITERATURE</w:t>
      </w:r>
    </w:p>
    <w:p w14:paraId="52FCA93D" w14:textId="4D0C4D18" w:rsidR="00BC248B" w:rsidRDefault="00BC248B" w:rsidP="00BC248B">
      <w:pPr>
        <w:pStyle w:val="NormalWeb"/>
        <w:rPr>
          <w:b/>
        </w:rPr>
      </w:pPr>
      <w:r>
        <w:rPr>
          <w:b/>
        </w:rPr>
        <w:t xml:space="preserve">ENG. 2210 – </w:t>
      </w:r>
      <w:r w:rsidR="00276BD8">
        <w:rPr>
          <w:b/>
        </w:rPr>
        <w:tab/>
      </w:r>
      <w:r w:rsidR="00276BD8">
        <w:rPr>
          <w:b/>
        </w:rPr>
        <w:tab/>
      </w:r>
      <w:r w:rsidR="00276BD8">
        <w:rPr>
          <w:b/>
        </w:rPr>
        <w:tab/>
        <w:t>STUDY OF BRITISH LITERATURE</w:t>
      </w:r>
    </w:p>
    <w:p w14:paraId="271928F8" w14:textId="0A083145" w:rsidR="00BC248B" w:rsidRDefault="00BC248B" w:rsidP="00BC248B">
      <w:pPr>
        <w:pStyle w:val="NormalWeb"/>
        <w:rPr>
          <w:b/>
        </w:rPr>
      </w:pPr>
      <w:r>
        <w:rPr>
          <w:b/>
        </w:rPr>
        <w:t xml:space="preserve">ENG. 2100 - </w:t>
      </w:r>
      <w:r>
        <w:rPr>
          <w:b/>
        </w:rPr>
        <w:tab/>
      </w:r>
      <w:r>
        <w:rPr>
          <w:b/>
        </w:rPr>
        <w:tab/>
      </w:r>
      <w:r>
        <w:rPr>
          <w:b/>
        </w:rPr>
        <w:tab/>
      </w:r>
      <w:r w:rsidR="00276BD8">
        <w:rPr>
          <w:b/>
        </w:rPr>
        <w:t>LITERATURE AND CULTURE</w:t>
      </w:r>
    </w:p>
    <w:p w14:paraId="6B167F03" w14:textId="77777777" w:rsidR="00BC248B" w:rsidRDefault="00BC248B" w:rsidP="00BC248B">
      <w:pPr>
        <w:pStyle w:val="NormalWeb"/>
        <w:rPr>
          <w:b/>
        </w:rPr>
      </w:pPr>
    </w:p>
    <w:p w14:paraId="3EC2279B" w14:textId="77777777" w:rsidR="00334E50" w:rsidRDefault="00334E50" w:rsidP="00334E50">
      <w:pPr>
        <w:jc w:val="center"/>
      </w:pPr>
    </w:p>
    <w:p w14:paraId="0AA04C9D" w14:textId="77777777" w:rsidR="00334E50" w:rsidRDefault="00334E50" w:rsidP="00334E50">
      <w:pPr>
        <w:jc w:val="center"/>
      </w:pPr>
    </w:p>
    <w:p w14:paraId="3EC2CFE5" w14:textId="77777777" w:rsidR="00334E50" w:rsidRDefault="00334E50" w:rsidP="00334E50">
      <w:pPr>
        <w:jc w:val="center"/>
      </w:pPr>
    </w:p>
    <w:p w14:paraId="07EC987A" w14:textId="77777777" w:rsidR="00334E50" w:rsidRDefault="00334E50" w:rsidP="00334E50">
      <w:pPr>
        <w:jc w:val="center"/>
      </w:pPr>
    </w:p>
    <w:p w14:paraId="5B5F2E24" w14:textId="77777777" w:rsidR="00334E50" w:rsidRDefault="00334E50" w:rsidP="00334E50">
      <w:pPr>
        <w:jc w:val="center"/>
      </w:pPr>
    </w:p>
    <w:p w14:paraId="11361B2B" w14:textId="3778D08C" w:rsidR="00334E50" w:rsidRDefault="00334E50" w:rsidP="5FA03AAD">
      <w:pPr>
        <w:jc w:val="center"/>
      </w:pPr>
    </w:p>
    <w:p w14:paraId="6446253C" w14:textId="77777777" w:rsidR="00334E50" w:rsidRDefault="00334E50" w:rsidP="00334E50">
      <w:pPr>
        <w:jc w:val="center"/>
      </w:pPr>
    </w:p>
    <w:p w14:paraId="4FF2206B" w14:textId="77777777" w:rsidR="00334E50" w:rsidRDefault="00334E50" w:rsidP="00334E50">
      <w:pPr>
        <w:jc w:val="center"/>
      </w:pPr>
    </w:p>
    <w:p w14:paraId="2879A8EC" w14:textId="77777777" w:rsidR="00334E50" w:rsidRDefault="00334E50" w:rsidP="00334E50">
      <w:pPr>
        <w:jc w:val="center"/>
      </w:pPr>
    </w:p>
    <w:p w14:paraId="149CF93B" w14:textId="77777777" w:rsidR="00334E50" w:rsidRDefault="00334E50" w:rsidP="00334E50">
      <w:pPr>
        <w:jc w:val="center"/>
      </w:pPr>
    </w:p>
    <w:p w14:paraId="349B5F0D" w14:textId="705355C3" w:rsidR="00334E50" w:rsidRDefault="00334E50" w:rsidP="5FA03AAD">
      <w:pPr>
        <w:jc w:val="center"/>
      </w:pPr>
    </w:p>
    <w:p w14:paraId="0616370C" w14:textId="77777777" w:rsidR="00334E50" w:rsidRDefault="00334E50" w:rsidP="00334E50">
      <w:pPr>
        <w:jc w:val="center"/>
      </w:pPr>
    </w:p>
    <w:p w14:paraId="74D31EB0" w14:textId="77777777" w:rsidR="000F6387" w:rsidRDefault="000F6387" w:rsidP="00334E50">
      <w:pPr>
        <w:jc w:val="center"/>
      </w:pPr>
    </w:p>
    <w:p w14:paraId="624D4B62" w14:textId="77777777" w:rsidR="000F6387" w:rsidRDefault="000F6387" w:rsidP="00334E50">
      <w:pPr>
        <w:jc w:val="center"/>
      </w:pPr>
    </w:p>
    <w:p w14:paraId="4A51DBC6" w14:textId="77777777" w:rsidR="000F6387" w:rsidRDefault="000F6387" w:rsidP="00334E50">
      <w:pPr>
        <w:jc w:val="center"/>
      </w:pPr>
    </w:p>
    <w:p w14:paraId="4169075B" w14:textId="77777777" w:rsidR="000F6387" w:rsidRDefault="000F6387" w:rsidP="00334E50">
      <w:pPr>
        <w:jc w:val="center"/>
      </w:pPr>
    </w:p>
    <w:p w14:paraId="754C1262" w14:textId="77777777" w:rsidR="000F6387" w:rsidRDefault="000F6387" w:rsidP="00334E50">
      <w:pPr>
        <w:jc w:val="center"/>
      </w:pPr>
    </w:p>
    <w:p w14:paraId="026A4220" w14:textId="77777777" w:rsidR="000F6387" w:rsidRDefault="000F6387" w:rsidP="00334E50">
      <w:pPr>
        <w:jc w:val="center"/>
      </w:pPr>
    </w:p>
    <w:p w14:paraId="4177774D" w14:textId="77777777" w:rsidR="000F6387" w:rsidRDefault="000F6387" w:rsidP="00334E50">
      <w:pPr>
        <w:jc w:val="center"/>
      </w:pPr>
    </w:p>
    <w:p w14:paraId="1F28AF3A" w14:textId="77777777" w:rsidR="000F6387" w:rsidRDefault="000F6387" w:rsidP="00334E50">
      <w:pPr>
        <w:jc w:val="center"/>
      </w:pPr>
    </w:p>
    <w:p w14:paraId="76D6FDE9" w14:textId="77777777" w:rsidR="000F6387" w:rsidRDefault="000F6387" w:rsidP="00334E50">
      <w:pPr>
        <w:jc w:val="center"/>
      </w:pPr>
    </w:p>
    <w:p w14:paraId="30D7DC8A" w14:textId="77777777" w:rsidR="000F6387" w:rsidRDefault="000F6387" w:rsidP="00334E50">
      <w:pPr>
        <w:jc w:val="center"/>
      </w:pPr>
    </w:p>
    <w:p w14:paraId="64346E93" w14:textId="77777777" w:rsidR="000F6387" w:rsidRDefault="000F6387" w:rsidP="00334E50">
      <w:pPr>
        <w:jc w:val="center"/>
      </w:pPr>
    </w:p>
    <w:p w14:paraId="4A82F271" w14:textId="77777777" w:rsidR="000F6387" w:rsidRDefault="000F6387" w:rsidP="00334E50">
      <w:pPr>
        <w:jc w:val="center"/>
      </w:pPr>
    </w:p>
    <w:p w14:paraId="1C9BA841" w14:textId="77777777" w:rsidR="000F6387" w:rsidRDefault="000F6387" w:rsidP="00334E50">
      <w:pPr>
        <w:jc w:val="center"/>
      </w:pPr>
    </w:p>
    <w:p w14:paraId="1A9278DE" w14:textId="77777777" w:rsidR="000F6387" w:rsidRDefault="000F6387" w:rsidP="00334E50">
      <w:pPr>
        <w:jc w:val="center"/>
      </w:pPr>
    </w:p>
    <w:p w14:paraId="79D2577E" w14:textId="479A50AF" w:rsidR="00334E50" w:rsidRPr="003525AA" w:rsidRDefault="00334E50" w:rsidP="00334E50">
      <w:pPr>
        <w:jc w:val="center"/>
      </w:pPr>
      <w:r w:rsidRPr="003525AA">
        <w:lastRenderedPageBreak/>
        <w:t>The English Major and</w:t>
      </w:r>
    </w:p>
    <w:p w14:paraId="157370B1" w14:textId="77777777" w:rsidR="00334E50" w:rsidRPr="003525AA" w:rsidRDefault="00334E50" w:rsidP="00334E50">
      <w:pPr>
        <w:jc w:val="center"/>
      </w:pPr>
      <w:r w:rsidRPr="003525AA">
        <w:t>Minors in English and Writing</w:t>
      </w:r>
    </w:p>
    <w:p w14:paraId="08B6E9C8" w14:textId="77777777" w:rsidR="00334E50" w:rsidRPr="003525AA" w:rsidRDefault="00334E50" w:rsidP="00334E50">
      <w:pPr>
        <w:jc w:val="center"/>
      </w:pPr>
    </w:p>
    <w:p w14:paraId="6C3348F6" w14:textId="77777777" w:rsidR="00334E50" w:rsidRPr="003525AA" w:rsidRDefault="00334E50" w:rsidP="00334E50">
      <w:pPr>
        <w:jc w:val="center"/>
      </w:pPr>
    </w:p>
    <w:p w14:paraId="06830520" w14:textId="77777777" w:rsidR="00334E50" w:rsidRPr="003525AA" w:rsidRDefault="00334E50" w:rsidP="00334E50">
      <w:pPr>
        <w:spacing w:line="276" w:lineRule="auto"/>
      </w:pPr>
      <w:r w:rsidRPr="003525AA">
        <w:t>The English Department has changed its requirements for the major and minors.  Please consult the below guide.  Juniors and seniors will continue with the old major requirements (selecting courses using Divisions 1-4), first-year students and sophomores will follow the new major requirements.  Please see below.</w:t>
      </w:r>
    </w:p>
    <w:p w14:paraId="6B68448F" w14:textId="77777777" w:rsidR="00334E50" w:rsidRPr="003525AA" w:rsidRDefault="00334E50" w:rsidP="00334E50"/>
    <w:p w14:paraId="1A1B1B09" w14:textId="77777777" w:rsidR="00334E50" w:rsidRPr="003525AA" w:rsidRDefault="00334E50" w:rsidP="00334E50"/>
    <w:p w14:paraId="1CE8F021" w14:textId="77777777" w:rsidR="00334E50" w:rsidRPr="003525AA" w:rsidRDefault="00334E50" w:rsidP="00334E50">
      <w:r w:rsidRPr="003525AA">
        <w:t>The Major</w:t>
      </w:r>
    </w:p>
    <w:p w14:paraId="2F50DCE2" w14:textId="77777777" w:rsidR="00334E50" w:rsidRPr="003525AA" w:rsidRDefault="00334E50" w:rsidP="00334E50">
      <w:pPr>
        <w:rPr>
          <w:b/>
        </w:rPr>
      </w:pPr>
    </w:p>
    <w:p w14:paraId="4C369B19" w14:textId="77777777" w:rsidR="00334E50" w:rsidRPr="003525AA" w:rsidRDefault="00334E50" w:rsidP="00334E50">
      <w:pPr>
        <w:rPr>
          <w:b/>
        </w:rPr>
      </w:pPr>
      <w:r w:rsidRPr="003525AA">
        <w:rPr>
          <w:b/>
        </w:rPr>
        <w:t xml:space="preserve">The major in English is a 36-credit program.  </w:t>
      </w:r>
    </w:p>
    <w:p w14:paraId="65E8F57B" w14:textId="77777777" w:rsidR="00334E50" w:rsidRPr="003525AA" w:rsidRDefault="00334E50" w:rsidP="00334E50">
      <w:pPr>
        <w:rPr>
          <w:b/>
        </w:rPr>
      </w:pPr>
    </w:p>
    <w:p w14:paraId="351E6300" w14:textId="77777777" w:rsidR="00334E50" w:rsidRPr="003525AA" w:rsidRDefault="00334E50" w:rsidP="00334E50"/>
    <w:p w14:paraId="69C8BF61" w14:textId="77777777" w:rsidR="00334E50" w:rsidRPr="003525AA" w:rsidRDefault="00334E50" w:rsidP="00334E50">
      <w:r w:rsidRPr="003525AA">
        <w:t>New Major Requirements (for first-year and sophomores in 2020-2021):</w:t>
      </w:r>
    </w:p>
    <w:p w14:paraId="5562D7E9" w14:textId="77777777" w:rsidR="00334E50" w:rsidRPr="003525AA" w:rsidRDefault="00334E50" w:rsidP="00334E50"/>
    <w:p w14:paraId="4C01E028" w14:textId="77777777" w:rsidR="00334E50" w:rsidRPr="003525AA" w:rsidRDefault="00334E50" w:rsidP="00334E50">
      <w:r w:rsidRPr="003525AA">
        <w:t>Core Courses</w:t>
      </w:r>
      <w:r w:rsidRPr="003525AA">
        <w:tab/>
      </w:r>
    </w:p>
    <w:p w14:paraId="7F01488D" w14:textId="77777777" w:rsidR="00334E50" w:rsidRPr="003525AA" w:rsidRDefault="00334E50" w:rsidP="00334E50">
      <w:pPr>
        <w:rPr>
          <w:b/>
        </w:rPr>
      </w:pPr>
      <w:r w:rsidRPr="003525AA">
        <w:tab/>
      </w:r>
      <w:r w:rsidRPr="003525AA">
        <w:tab/>
      </w:r>
      <w:r w:rsidRPr="003525AA">
        <w:tab/>
      </w:r>
      <w:r w:rsidRPr="003525AA">
        <w:tab/>
      </w:r>
      <w:r w:rsidRPr="003525AA">
        <w:tab/>
      </w:r>
      <w:r w:rsidRPr="003525AA">
        <w:tab/>
      </w:r>
      <w:r w:rsidRPr="003525AA">
        <w:tab/>
        <w:t xml:space="preserve">                        </w:t>
      </w:r>
      <w:r w:rsidRPr="003525AA">
        <w:rPr>
          <w:b/>
        </w:rPr>
        <w:t>(9 credits)</w:t>
      </w:r>
    </w:p>
    <w:p w14:paraId="6F494A3F" w14:textId="77777777" w:rsidR="00334E50" w:rsidRPr="003525AA" w:rsidRDefault="00334E50" w:rsidP="00334E50">
      <w:pPr>
        <w:rPr>
          <w:b/>
        </w:rPr>
      </w:pPr>
      <w:r w:rsidRPr="003525AA">
        <w:rPr>
          <w:b/>
        </w:rPr>
        <w:t>English 1100C: Literature in a Global Context</w:t>
      </w:r>
    </w:p>
    <w:p w14:paraId="69B24AFF" w14:textId="77777777" w:rsidR="00334E50" w:rsidRPr="003525AA" w:rsidRDefault="00334E50" w:rsidP="00334E50">
      <w:pPr>
        <w:rPr>
          <w:b/>
        </w:rPr>
      </w:pPr>
      <w:r w:rsidRPr="003525AA">
        <w:rPr>
          <w:b/>
        </w:rPr>
        <w:t>English 2200: Introduction to English Studies</w:t>
      </w:r>
    </w:p>
    <w:p w14:paraId="77F3F911" w14:textId="77777777" w:rsidR="00334E50" w:rsidRPr="003525AA" w:rsidRDefault="00334E50" w:rsidP="00334E50">
      <w:pPr>
        <w:rPr>
          <w:b/>
        </w:rPr>
      </w:pPr>
      <w:r w:rsidRPr="003525AA">
        <w:rPr>
          <w:b/>
        </w:rPr>
        <w:t>English 2300: Topics in Theory</w:t>
      </w:r>
    </w:p>
    <w:p w14:paraId="65A6F89C" w14:textId="77777777" w:rsidR="00334E50" w:rsidRPr="003525AA" w:rsidRDefault="00334E50" w:rsidP="00334E50">
      <w:pPr>
        <w:rPr>
          <w:b/>
        </w:rPr>
      </w:pPr>
    </w:p>
    <w:p w14:paraId="519C6731" w14:textId="77777777" w:rsidR="00334E50" w:rsidRPr="003525AA" w:rsidRDefault="00334E50" w:rsidP="00334E50">
      <w:pPr>
        <w:rPr>
          <w:b/>
        </w:rPr>
      </w:pPr>
    </w:p>
    <w:p w14:paraId="782F9991" w14:textId="77777777" w:rsidR="00334E50" w:rsidRPr="003525AA" w:rsidRDefault="00334E50" w:rsidP="00334E50">
      <w:r w:rsidRPr="003525AA">
        <w:t>Courses Prior to 1900:</w:t>
      </w:r>
    </w:p>
    <w:p w14:paraId="5523368D" w14:textId="77777777" w:rsidR="00334E50" w:rsidRPr="003525AA" w:rsidRDefault="00334E50" w:rsidP="00334E50">
      <w:pPr>
        <w:rPr>
          <w:b/>
        </w:rPr>
      </w:pPr>
    </w:p>
    <w:p w14:paraId="42F0A833" w14:textId="77777777" w:rsidR="00334E50" w:rsidRPr="003525AA" w:rsidRDefault="00334E50" w:rsidP="00334E50">
      <w:pPr>
        <w:rPr>
          <w:b/>
        </w:rPr>
      </w:pPr>
      <w:r w:rsidRPr="003525AA">
        <w:rPr>
          <w:b/>
        </w:rPr>
        <w:t xml:space="preserve">Select any 3 courses.  </w:t>
      </w:r>
    </w:p>
    <w:p w14:paraId="2571725D" w14:textId="77777777" w:rsidR="00334E50" w:rsidRPr="003525AA" w:rsidRDefault="00334E50" w:rsidP="00334E50">
      <w:pPr>
        <w:rPr>
          <w:b/>
        </w:rPr>
      </w:pPr>
      <w:r w:rsidRPr="003525AA">
        <w:rPr>
          <w:b/>
        </w:rPr>
        <w:t>Courses that qualify are indicated on the course description flier as          (9 credits)</w:t>
      </w:r>
    </w:p>
    <w:p w14:paraId="0C3D185B" w14:textId="77777777" w:rsidR="00334E50" w:rsidRPr="003525AA" w:rsidRDefault="00334E50" w:rsidP="00334E50">
      <w:pPr>
        <w:rPr>
          <w:b/>
        </w:rPr>
      </w:pPr>
      <w:r w:rsidRPr="003525AA">
        <w:rPr>
          <w:b/>
        </w:rPr>
        <w:t>Pre-1900</w:t>
      </w:r>
    </w:p>
    <w:p w14:paraId="1EDC01E0" w14:textId="77777777" w:rsidR="00334E50" w:rsidRPr="003525AA" w:rsidRDefault="00334E50" w:rsidP="00334E50">
      <w:pPr>
        <w:rPr>
          <w:b/>
        </w:rPr>
      </w:pPr>
    </w:p>
    <w:p w14:paraId="7940A54B" w14:textId="77777777" w:rsidR="00334E50" w:rsidRPr="003525AA" w:rsidRDefault="00334E50" w:rsidP="00334E50">
      <w:r w:rsidRPr="003525AA">
        <w:t>Additional Electives</w:t>
      </w:r>
    </w:p>
    <w:p w14:paraId="401233EB" w14:textId="77777777" w:rsidR="00334E50" w:rsidRPr="003525AA" w:rsidRDefault="00334E50" w:rsidP="00334E50">
      <w:pPr>
        <w:jc w:val="both"/>
        <w:rPr>
          <w:b/>
        </w:rPr>
      </w:pPr>
      <w:proofErr w:type="gramStart"/>
      <w:r w:rsidRPr="003525AA">
        <w:rPr>
          <w:b/>
        </w:rPr>
        <w:t>to</w:t>
      </w:r>
      <w:proofErr w:type="gramEnd"/>
      <w:r w:rsidRPr="003525AA">
        <w:rPr>
          <w:b/>
        </w:rPr>
        <w:t xml:space="preserve"> be drawn from any SJC English courses</w:t>
      </w:r>
      <w:r w:rsidRPr="003525AA">
        <w:rPr>
          <w:b/>
        </w:rPr>
        <w:tab/>
      </w:r>
      <w:r w:rsidRPr="003525AA">
        <w:rPr>
          <w:b/>
        </w:rPr>
        <w:tab/>
      </w:r>
      <w:r w:rsidRPr="003525AA">
        <w:rPr>
          <w:b/>
        </w:rPr>
        <w:tab/>
      </w:r>
      <w:r w:rsidRPr="003525AA">
        <w:rPr>
          <w:b/>
        </w:rPr>
        <w:tab/>
        <w:t>(15 credits)</w:t>
      </w:r>
    </w:p>
    <w:p w14:paraId="155E9A03" w14:textId="77777777" w:rsidR="00334E50" w:rsidRPr="003525AA" w:rsidRDefault="00334E50" w:rsidP="00334E50">
      <w:pPr>
        <w:rPr>
          <w:b/>
        </w:rPr>
      </w:pPr>
    </w:p>
    <w:p w14:paraId="69471E2F" w14:textId="77777777" w:rsidR="00334E50" w:rsidRPr="003525AA" w:rsidRDefault="00334E50" w:rsidP="00334E50">
      <w:pPr>
        <w:rPr>
          <w:b/>
        </w:rPr>
      </w:pPr>
      <w:r w:rsidRPr="003525AA">
        <w:t>Senior Capstone</w:t>
      </w:r>
      <w:r w:rsidRPr="003525AA">
        <w:tab/>
      </w:r>
      <w:r w:rsidRPr="003525AA">
        <w:tab/>
      </w:r>
      <w:r w:rsidRPr="003525AA">
        <w:tab/>
      </w:r>
      <w:r w:rsidRPr="003525AA">
        <w:tab/>
      </w:r>
      <w:r w:rsidRPr="003525AA">
        <w:tab/>
      </w:r>
      <w:r w:rsidRPr="003525AA">
        <w:tab/>
      </w:r>
      <w:r w:rsidRPr="003525AA">
        <w:tab/>
      </w:r>
      <w:r w:rsidRPr="003525AA">
        <w:rPr>
          <w:b/>
        </w:rPr>
        <w:t>(3 credits)</w:t>
      </w:r>
    </w:p>
    <w:p w14:paraId="685DDAA5" w14:textId="77777777" w:rsidR="00334E50" w:rsidRPr="003525AA" w:rsidRDefault="00334E50" w:rsidP="00334E50">
      <w:pPr>
        <w:rPr>
          <w:b/>
        </w:rPr>
      </w:pPr>
    </w:p>
    <w:p w14:paraId="7399E985" w14:textId="77777777" w:rsidR="00334E50" w:rsidRPr="003525AA" w:rsidRDefault="00334E50" w:rsidP="00334E50">
      <w:r w:rsidRPr="003525AA">
        <w:t>Total credits in the English major:</w:t>
      </w:r>
      <w:r w:rsidRPr="003525AA">
        <w:tab/>
      </w:r>
      <w:r w:rsidRPr="003525AA">
        <w:tab/>
      </w:r>
      <w:r w:rsidRPr="003525AA">
        <w:tab/>
      </w:r>
      <w:r w:rsidRPr="003525AA">
        <w:tab/>
      </w:r>
      <w:r w:rsidRPr="003525AA">
        <w:tab/>
        <w:t>36 credits</w:t>
      </w:r>
    </w:p>
    <w:p w14:paraId="72A07DA3" w14:textId="77777777" w:rsidR="00334E50" w:rsidRPr="003525AA" w:rsidRDefault="00334E50" w:rsidP="00334E50">
      <w:pPr>
        <w:rPr>
          <w:b/>
        </w:rPr>
      </w:pPr>
    </w:p>
    <w:p w14:paraId="1200CCD4" w14:textId="77777777" w:rsidR="00334E50" w:rsidRPr="003525AA" w:rsidRDefault="00334E50" w:rsidP="00334E50">
      <w:pPr>
        <w:rPr>
          <w:b/>
        </w:rPr>
      </w:pPr>
    </w:p>
    <w:p w14:paraId="43BEA92C" w14:textId="77777777" w:rsidR="00334E50" w:rsidRPr="003525AA" w:rsidRDefault="00334E50" w:rsidP="00334E50">
      <w:r w:rsidRPr="003525AA">
        <w:t>Old Major Requirements (for juniors and seniors in 2020-2021):</w:t>
      </w:r>
    </w:p>
    <w:p w14:paraId="046CD3C1" w14:textId="77777777" w:rsidR="00334E50" w:rsidRPr="003525AA" w:rsidRDefault="00334E50" w:rsidP="00334E50"/>
    <w:p w14:paraId="5E0453A0" w14:textId="77777777" w:rsidR="00334E50" w:rsidRPr="003525AA" w:rsidRDefault="00334E50" w:rsidP="00334E50">
      <w:r w:rsidRPr="003525AA">
        <w:t>Core Courses</w:t>
      </w:r>
      <w:r w:rsidRPr="003525AA">
        <w:tab/>
      </w:r>
    </w:p>
    <w:p w14:paraId="67090A06" w14:textId="77777777" w:rsidR="00334E50" w:rsidRPr="003525AA" w:rsidRDefault="00334E50" w:rsidP="00334E50">
      <w:pPr>
        <w:rPr>
          <w:b/>
        </w:rPr>
      </w:pPr>
      <w:r w:rsidRPr="003525AA">
        <w:tab/>
      </w:r>
      <w:r w:rsidRPr="003525AA">
        <w:tab/>
      </w:r>
      <w:r w:rsidRPr="003525AA">
        <w:tab/>
      </w:r>
      <w:r w:rsidRPr="003525AA">
        <w:tab/>
      </w:r>
      <w:r w:rsidRPr="003525AA">
        <w:tab/>
      </w:r>
      <w:r w:rsidRPr="003525AA">
        <w:tab/>
      </w:r>
      <w:r w:rsidRPr="003525AA">
        <w:tab/>
      </w:r>
      <w:r w:rsidRPr="003525AA">
        <w:tab/>
      </w:r>
      <w:r w:rsidRPr="003525AA">
        <w:tab/>
      </w:r>
      <w:r w:rsidRPr="003525AA">
        <w:rPr>
          <w:b/>
        </w:rPr>
        <w:t>(9 credits)</w:t>
      </w:r>
    </w:p>
    <w:p w14:paraId="60D26D68" w14:textId="77777777" w:rsidR="00334E50" w:rsidRPr="003525AA" w:rsidRDefault="00334E50" w:rsidP="00334E50">
      <w:pPr>
        <w:rPr>
          <w:b/>
        </w:rPr>
      </w:pPr>
      <w:r w:rsidRPr="003525AA">
        <w:rPr>
          <w:b/>
        </w:rPr>
        <w:t>English 1100C: Literature in a Global Context</w:t>
      </w:r>
    </w:p>
    <w:p w14:paraId="03BC17D6" w14:textId="77777777" w:rsidR="00334E50" w:rsidRPr="003525AA" w:rsidRDefault="00334E50" w:rsidP="00334E50">
      <w:pPr>
        <w:rPr>
          <w:b/>
        </w:rPr>
      </w:pPr>
      <w:r w:rsidRPr="003525AA">
        <w:rPr>
          <w:b/>
        </w:rPr>
        <w:t>English 2200: Introduction to English Studies</w:t>
      </w:r>
    </w:p>
    <w:p w14:paraId="61EB132E" w14:textId="77777777" w:rsidR="00334E50" w:rsidRPr="003525AA" w:rsidRDefault="00334E50" w:rsidP="00334E50">
      <w:pPr>
        <w:rPr>
          <w:b/>
        </w:rPr>
      </w:pPr>
      <w:r w:rsidRPr="003525AA">
        <w:rPr>
          <w:b/>
        </w:rPr>
        <w:lastRenderedPageBreak/>
        <w:t xml:space="preserve">English 2300: Topics </w:t>
      </w:r>
      <w:r>
        <w:rPr>
          <w:b/>
        </w:rPr>
        <w:t xml:space="preserve">in </w:t>
      </w:r>
      <w:r w:rsidRPr="003525AA">
        <w:rPr>
          <w:b/>
        </w:rPr>
        <w:t>Theory</w:t>
      </w:r>
    </w:p>
    <w:p w14:paraId="124BAC85" w14:textId="77777777" w:rsidR="00334E50" w:rsidRPr="003525AA" w:rsidRDefault="00334E50" w:rsidP="00334E50">
      <w:pPr>
        <w:rPr>
          <w:b/>
        </w:rPr>
      </w:pPr>
    </w:p>
    <w:p w14:paraId="7C2637DD" w14:textId="77777777" w:rsidR="00334E50" w:rsidRPr="003525AA" w:rsidRDefault="00334E50" w:rsidP="00334E50">
      <w:r w:rsidRPr="003525AA">
        <w:t>Courses in Literary History:</w:t>
      </w:r>
    </w:p>
    <w:p w14:paraId="613A1969" w14:textId="77777777" w:rsidR="00334E50" w:rsidRPr="003525AA" w:rsidRDefault="00334E50" w:rsidP="00334E50">
      <w:pPr>
        <w:rPr>
          <w:b/>
        </w:rPr>
      </w:pPr>
      <w:r w:rsidRPr="003525AA">
        <w:rPr>
          <w:b/>
        </w:rPr>
        <w:tab/>
      </w:r>
    </w:p>
    <w:p w14:paraId="0CEDC25D" w14:textId="77777777" w:rsidR="00334E50" w:rsidRPr="003525AA" w:rsidRDefault="00334E50" w:rsidP="00334E50">
      <w:pPr>
        <w:rPr>
          <w:b/>
        </w:rPr>
      </w:pPr>
      <w:r w:rsidRPr="003525AA">
        <w:rPr>
          <w:b/>
        </w:rPr>
        <w:t>One course in each of four divisions</w:t>
      </w:r>
      <w:r w:rsidRPr="003525AA">
        <w:rPr>
          <w:b/>
        </w:rPr>
        <w:tab/>
      </w:r>
      <w:r w:rsidRPr="003525AA">
        <w:rPr>
          <w:b/>
        </w:rPr>
        <w:tab/>
      </w:r>
      <w:r w:rsidRPr="003525AA">
        <w:rPr>
          <w:b/>
        </w:rPr>
        <w:tab/>
      </w:r>
      <w:r w:rsidRPr="003525AA">
        <w:rPr>
          <w:b/>
        </w:rPr>
        <w:tab/>
      </w:r>
      <w:r w:rsidRPr="003525AA">
        <w:rPr>
          <w:b/>
        </w:rPr>
        <w:tab/>
        <w:t>(12 credits)</w:t>
      </w:r>
    </w:p>
    <w:p w14:paraId="18462EDF" w14:textId="77777777" w:rsidR="00334E50" w:rsidRPr="003525AA" w:rsidRDefault="00334E50" w:rsidP="00334E50">
      <w:pPr>
        <w:rPr>
          <w:b/>
        </w:rPr>
      </w:pPr>
    </w:p>
    <w:p w14:paraId="5780E69E" w14:textId="77777777" w:rsidR="00334E50" w:rsidRPr="003525AA" w:rsidRDefault="00334E50" w:rsidP="00334E50">
      <w:pPr>
        <w:rPr>
          <w:b/>
        </w:rPr>
      </w:pPr>
      <w:r w:rsidRPr="003525AA">
        <w:rPr>
          <w:b/>
        </w:rPr>
        <w:t>Division I: Medieval &amp; Early Modern Anglophone Literature</w:t>
      </w:r>
    </w:p>
    <w:p w14:paraId="071C31CA" w14:textId="77777777" w:rsidR="00334E50" w:rsidRPr="003525AA" w:rsidRDefault="00334E50" w:rsidP="00334E50">
      <w:pPr>
        <w:rPr>
          <w:b/>
        </w:rPr>
      </w:pPr>
    </w:p>
    <w:p w14:paraId="5FAEC58F" w14:textId="77777777" w:rsidR="00334E50" w:rsidRPr="003525AA" w:rsidRDefault="00334E50" w:rsidP="00334E50">
      <w:pPr>
        <w:rPr>
          <w:b/>
        </w:rPr>
      </w:pPr>
      <w:r w:rsidRPr="003525AA">
        <w:rPr>
          <w:b/>
        </w:rPr>
        <w:t>Division II: 18</w:t>
      </w:r>
      <w:r w:rsidRPr="003525AA">
        <w:rPr>
          <w:b/>
          <w:vertAlign w:val="superscript"/>
        </w:rPr>
        <w:t>th</w:t>
      </w:r>
      <w:r w:rsidRPr="003525AA">
        <w:rPr>
          <w:b/>
        </w:rPr>
        <w:t xml:space="preserve"> and 19</w:t>
      </w:r>
      <w:r w:rsidRPr="003525AA">
        <w:rPr>
          <w:b/>
          <w:vertAlign w:val="superscript"/>
        </w:rPr>
        <w:t>th</w:t>
      </w:r>
      <w:r w:rsidRPr="003525AA">
        <w:rPr>
          <w:b/>
        </w:rPr>
        <w:t xml:space="preserve"> Century British Literature and Culture</w:t>
      </w:r>
    </w:p>
    <w:p w14:paraId="4EDDDB1C" w14:textId="77777777" w:rsidR="00334E50" w:rsidRPr="003525AA" w:rsidRDefault="00334E50" w:rsidP="00334E50">
      <w:pPr>
        <w:rPr>
          <w:b/>
        </w:rPr>
      </w:pPr>
    </w:p>
    <w:p w14:paraId="302BAB0C" w14:textId="77777777" w:rsidR="00334E50" w:rsidRPr="003525AA" w:rsidRDefault="00334E50" w:rsidP="00334E50">
      <w:pPr>
        <w:rPr>
          <w:b/>
        </w:rPr>
      </w:pPr>
      <w:r w:rsidRPr="003525AA">
        <w:rPr>
          <w:b/>
        </w:rPr>
        <w:t>Division III: American Literature and Culture up to 1900</w:t>
      </w:r>
    </w:p>
    <w:p w14:paraId="164DB817" w14:textId="77777777" w:rsidR="00334E50" w:rsidRPr="003525AA" w:rsidRDefault="00334E50" w:rsidP="00334E50">
      <w:pPr>
        <w:rPr>
          <w:b/>
        </w:rPr>
      </w:pPr>
    </w:p>
    <w:p w14:paraId="3E9BFDD5" w14:textId="77777777" w:rsidR="00334E50" w:rsidRPr="003525AA" w:rsidRDefault="00334E50" w:rsidP="00334E50">
      <w:pPr>
        <w:rPr>
          <w:b/>
        </w:rPr>
      </w:pPr>
      <w:r w:rsidRPr="003525AA">
        <w:rPr>
          <w:b/>
        </w:rPr>
        <w:t xml:space="preserve">Division IV: Twentieth- and Twenty-First Century Literary and </w:t>
      </w:r>
    </w:p>
    <w:p w14:paraId="0165A60E" w14:textId="77777777" w:rsidR="00334E50" w:rsidRPr="003525AA" w:rsidRDefault="00334E50" w:rsidP="00334E50">
      <w:pPr>
        <w:rPr>
          <w:b/>
        </w:rPr>
      </w:pPr>
      <w:r w:rsidRPr="003525AA">
        <w:rPr>
          <w:b/>
        </w:rPr>
        <w:t>Expressive Arts and Cultures</w:t>
      </w:r>
    </w:p>
    <w:p w14:paraId="33A01A1D" w14:textId="77777777" w:rsidR="00334E50" w:rsidRPr="003525AA" w:rsidRDefault="00334E50" w:rsidP="00334E50">
      <w:pPr>
        <w:rPr>
          <w:b/>
        </w:rPr>
      </w:pPr>
    </w:p>
    <w:p w14:paraId="201698C4" w14:textId="77777777" w:rsidR="00334E50" w:rsidRPr="003525AA" w:rsidRDefault="00334E50" w:rsidP="00334E50">
      <w:pPr>
        <w:rPr>
          <w:b/>
        </w:rPr>
      </w:pPr>
    </w:p>
    <w:p w14:paraId="1DEF4819" w14:textId="77777777" w:rsidR="00334E50" w:rsidRPr="003525AA" w:rsidRDefault="00334E50" w:rsidP="00334E50">
      <w:r w:rsidRPr="003525AA">
        <w:t>Additional Electives</w:t>
      </w:r>
    </w:p>
    <w:p w14:paraId="7FAD9B57" w14:textId="77777777" w:rsidR="00334E50" w:rsidRPr="003525AA" w:rsidRDefault="00334E50" w:rsidP="00334E50">
      <w:pPr>
        <w:jc w:val="both"/>
        <w:rPr>
          <w:b/>
        </w:rPr>
      </w:pPr>
      <w:proofErr w:type="gramStart"/>
      <w:r w:rsidRPr="003525AA">
        <w:rPr>
          <w:b/>
        </w:rPr>
        <w:t>to</w:t>
      </w:r>
      <w:proofErr w:type="gramEnd"/>
      <w:r w:rsidRPr="003525AA">
        <w:rPr>
          <w:b/>
        </w:rPr>
        <w:t xml:space="preserve"> be drawn from any SJC English courses</w:t>
      </w:r>
      <w:r w:rsidRPr="003525AA">
        <w:rPr>
          <w:b/>
        </w:rPr>
        <w:tab/>
      </w:r>
      <w:r w:rsidRPr="003525AA">
        <w:rPr>
          <w:b/>
        </w:rPr>
        <w:tab/>
      </w:r>
      <w:r w:rsidRPr="003525AA">
        <w:rPr>
          <w:b/>
        </w:rPr>
        <w:tab/>
      </w:r>
      <w:r w:rsidRPr="003525AA">
        <w:rPr>
          <w:b/>
        </w:rPr>
        <w:tab/>
        <w:t>(12 credits)</w:t>
      </w:r>
    </w:p>
    <w:p w14:paraId="422D6043" w14:textId="77777777" w:rsidR="00334E50" w:rsidRPr="003525AA" w:rsidRDefault="00334E50" w:rsidP="00334E50">
      <w:pPr>
        <w:jc w:val="both"/>
        <w:rPr>
          <w:b/>
        </w:rPr>
      </w:pPr>
    </w:p>
    <w:p w14:paraId="61D2D21D" w14:textId="77777777" w:rsidR="00334E50" w:rsidRPr="003525AA" w:rsidRDefault="00334E50" w:rsidP="00334E50">
      <w:pPr>
        <w:rPr>
          <w:b/>
        </w:rPr>
      </w:pPr>
      <w:r w:rsidRPr="003525AA">
        <w:t>Senior Capstone</w:t>
      </w:r>
      <w:r w:rsidRPr="003525AA">
        <w:tab/>
      </w:r>
      <w:r w:rsidRPr="003525AA">
        <w:tab/>
      </w:r>
      <w:r w:rsidRPr="003525AA">
        <w:tab/>
      </w:r>
      <w:r w:rsidRPr="003525AA">
        <w:tab/>
      </w:r>
      <w:r w:rsidRPr="003525AA">
        <w:tab/>
      </w:r>
      <w:r w:rsidRPr="003525AA">
        <w:tab/>
      </w:r>
      <w:r w:rsidRPr="003525AA">
        <w:tab/>
      </w:r>
      <w:r w:rsidRPr="003525AA">
        <w:rPr>
          <w:b/>
        </w:rPr>
        <w:t>(3 credits)</w:t>
      </w:r>
    </w:p>
    <w:p w14:paraId="6FD39253" w14:textId="77777777" w:rsidR="00334E50" w:rsidRPr="003525AA" w:rsidRDefault="00334E50" w:rsidP="00334E50">
      <w:pPr>
        <w:rPr>
          <w:b/>
        </w:rPr>
      </w:pPr>
    </w:p>
    <w:p w14:paraId="22A17AA8" w14:textId="77777777" w:rsidR="00334E50" w:rsidRPr="003525AA" w:rsidRDefault="00334E50" w:rsidP="00334E50">
      <w:r w:rsidRPr="003525AA">
        <w:t>Total credits in the English major:</w:t>
      </w:r>
      <w:r w:rsidRPr="003525AA">
        <w:tab/>
      </w:r>
      <w:r w:rsidRPr="003525AA">
        <w:tab/>
      </w:r>
      <w:r w:rsidRPr="003525AA">
        <w:tab/>
      </w:r>
      <w:r w:rsidRPr="003525AA">
        <w:tab/>
      </w:r>
      <w:r w:rsidRPr="003525AA">
        <w:tab/>
        <w:t>36 credits</w:t>
      </w:r>
    </w:p>
    <w:p w14:paraId="27EB464A" w14:textId="77777777" w:rsidR="00334E50" w:rsidRPr="003525AA" w:rsidRDefault="00334E50" w:rsidP="00334E50">
      <w:pPr>
        <w:rPr>
          <w:b/>
        </w:rPr>
      </w:pPr>
    </w:p>
    <w:p w14:paraId="07F454C3" w14:textId="77777777" w:rsidR="00334E50" w:rsidRPr="003525AA" w:rsidRDefault="00334E50" w:rsidP="00334E50">
      <w:pPr>
        <w:rPr>
          <w:b/>
        </w:rPr>
      </w:pPr>
    </w:p>
    <w:p w14:paraId="43646214" w14:textId="77777777" w:rsidR="00334E50" w:rsidRPr="003525AA" w:rsidRDefault="00334E50" w:rsidP="00334E50">
      <w:r w:rsidRPr="003525AA">
        <w:t xml:space="preserve">Please note: the credit </w:t>
      </w:r>
      <w:proofErr w:type="gramStart"/>
      <w:r w:rsidRPr="003525AA">
        <w:t>requirements for the English and Writing Minors has</w:t>
      </w:r>
      <w:proofErr w:type="gramEnd"/>
      <w:r w:rsidRPr="003525AA">
        <w:t xml:space="preserve"> changed from 18 credits to 15 credits for all students: </w:t>
      </w:r>
    </w:p>
    <w:p w14:paraId="7D137DAB" w14:textId="77777777" w:rsidR="00334E50" w:rsidRPr="003525AA" w:rsidRDefault="00334E50" w:rsidP="00334E50"/>
    <w:p w14:paraId="6FC8F23E" w14:textId="77777777" w:rsidR="00334E50" w:rsidRPr="003525AA" w:rsidRDefault="00334E50" w:rsidP="00334E50">
      <w:r w:rsidRPr="003525AA">
        <w:t>Minor in English:  15 credits</w:t>
      </w:r>
    </w:p>
    <w:p w14:paraId="0B022EBC" w14:textId="77777777" w:rsidR="00334E50" w:rsidRPr="003525AA" w:rsidRDefault="00334E50" w:rsidP="00334E50">
      <w:r w:rsidRPr="003525AA">
        <w:t xml:space="preserve"> </w:t>
      </w:r>
    </w:p>
    <w:p w14:paraId="6DC79FA9" w14:textId="77777777" w:rsidR="00334E50" w:rsidRPr="003525AA" w:rsidRDefault="00334E50" w:rsidP="00334E50">
      <w:pPr>
        <w:rPr>
          <w:b/>
        </w:rPr>
      </w:pPr>
      <w:r w:rsidRPr="003525AA">
        <w:rPr>
          <w:b/>
        </w:rPr>
        <w:t>Students wishing to minor in English must 15 credits in English.  1100c may count toward the total number of credits.</w:t>
      </w:r>
    </w:p>
    <w:p w14:paraId="1E450D88" w14:textId="77777777" w:rsidR="00334E50" w:rsidRPr="003525AA" w:rsidRDefault="00334E50" w:rsidP="00334E50">
      <w:pPr>
        <w:rPr>
          <w:b/>
        </w:rPr>
      </w:pPr>
    </w:p>
    <w:p w14:paraId="5A24ED0D" w14:textId="77777777" w:rsidR="00334E50" w:rsidRPr="003525AA" w:rsidRDefault="00334E50" w:rsidP="00334E50">
      <w:r w:rsidRPr="003525AA">
        <w:t>Minor in Writing: 15 credits</w:t>
      </w:r>
    </w:p>
    <w:p w14:paraId="55A6F2F9" w14:textId="77777777" w:rsidR="00334E50" w:rsidRPr="003525AA" w:rsidRDefault="00334E50" w:rsidP="00334E50"/>
    <w:p w14:paraId="00C41FD7" w14:textId="77777777" w:rsidR="00334E50" w:rsidRPr="003525AA" w:rsidRDefault="00334E50" w:rsidP="00334E50">
      <w:pPr>
        <w:rPr>
          <w:b/>
        </w:rPr>
      </w:pPr>
      <w:r w:rsidRPr="003525AA">
        <w:rPr>
          <w:b/>
        </w:rPr>
        <w:t>Students who minor in writing must take the following courses:</w:t>
      </w:r>
    </w:p>
    <w:p w14:paraId="7F06255D" w14:textId="77777777" w:rsidR="00334E50" w:rsidRPr="003525AA" w:rsidRDefault="00334E50" w:rsidP="00334E50">
      <w:pPr>
        <w:rPr>
          <w:b/>
        </w:rPr>
      </w:pPr>
    </w:p>
    <w:p w14:paraId="29D44BB6" w14:textId="77777777" w:rsidR="00334E50" w:rsidRPr="003525AA" w:rsidRDefault="00334E50" w:rsidP="00334E50">
      <w:pPr>
        <w:rPr>
          <w:b/>
        </w:rPr>
      </w:pPr>
      <w:r w:rsidRPr="003525AA">
        <w:rPr>
          <w:b/>
        </w:rPr>
        <w:t xml:space="preserve">*  Four writing courses </w:t>
      </w:r>
    </w:p>
    <w:p w14:paraId="50694BEC" w14:textId="77777777" w:rsidR="00334E50" w:rsidRPr="003525AA" w:rsidRDefault="00334E50" w:rsidP="00334E50">
      <w:pPr>
        <w:rPr>
          <w:b/>
        </w:rPr>
      </w:pPr>
      <w:r w:rsidRPr="003525AA">
        <w:rPr>
          <w:b/>
        </w:rPr>
        <w:t xml:space="preserve">*  Any additional course in the SJC English Department. 1100c may count toward the total number of credits. </w:t>
      </w:r>
    </w:p>
    <w:p w14:paraId="72928F86" w14:textId="77777777" w:rsidR="00334E50" w:rsidRPr="003525AA" w:rsidRDefault="00334E50" w:rsidP="00334E50"/>
    <w:p w14:paraId="7B98EC01" w14:textId="77777777" w:rsidR="00334E50" w:rsidRPr="003525AA" w:rsidRDefault="00334E50" w:rsidP="00334E50">
      <w:pPr>
        <w:rPr>
          <w:b/>
        </w:rPr>
      </w:pPr>
      <w:r w:rsidRPr="003525AA">
        <w:rPr>
          <w:b/>
        </w:rPr>
        <w:t>Note: English majors who minor in writing must take four writing courses plus one additional English literature course (fifteen credits in all) in addition to their major coursework.</w:t>
      </w:r>
    </w:p>
    <w:p w14:paraId="34A2EAF5" w14:textId="77777777" w:rsidR="00334E50" w:rsidRPr="003525AA" w:rsidRDefault="00334E50" w:rsidP="00334E50">
      <w:pPr>
        <w:rPr>
          <w:b/>
        </w:rPr>
      </w:pPr>
    </w:p>
    <w:p w14:paraId="691C97F0" w14:textId="77777777" w:rsidR="00334E50" w:rsidRPr="003525AA" w:rsidRDefault="00334E50" w:rsidP="00334E50">
      <w:pPr>
        <w:rPr>
          <w:b/>
        </w:rPr>
      </w:pPr>
    </w:p>
    <w:p w14:paraId="08FDB15A" w14:textId="77777777" w:rsidR="00334E50" w:rsidRPr="003525AA" w:rsidRDefault="00334E50" w:rsidP="00334E50"/>
    <w:sectPr w:rsidR="00334E50" w:rsidRPr="003525AA" w:rsidSect="004167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5C"/>
    <w:rsid w:val="0000483F"/>
    <w:rsid w:val="0001011B"/>
    <w:rsid w:val="000105BD"/>
    <w:rsid w:val="0001771D"/>
    <w:rsid w:val="00017EF6"/>
    <w:rsid w:val="00021C3E"/>
    <w:rsid w:val="00036530"/>
    <w:rsid w:val="000416FF"/>
    <w:rsid w:val="00043547"/>
    <w:rsid w:val="00052F0D"/>
    <w:rsid w:val="00056FA8"/>
    <w:rsid w:val="00057E6D"/>
    <w:rsid w:val="000616CC"/>
    <w:rsid w:val="0006207E"/>
    <w:rsid w:val="00074C4B"/>
    <w:rsid w:val="000776A3"/>
    <w:rsid w:val="000D0681"/>
    <w:rsid w:val="000D0C1A"/>
    <w:rsid w:val="000D173D"/>
    <w:rsid w:val="000E28F4"/>
    <w:rsid w:val="000F6147"/>
    <w:rsid w:val="000F6387"/>
    <w:rsid w:val="00104F32"/>
    <w:rsid w:val="00143434"/>
    <w:rsid w:val="0016161E"/>
    <w:rsid w:val="00163306"/>
    <w:rsid w:val="0016345C"/>
    <w:rsid w:val="0019472E"/>
    <w:rsid w:val="0019594F"/>
    <w:rsid w:val="00197874"/>
    <w:rsid w:val="001A32C6"/>
    <w:rsid w:val="001C7B02"/>
    <w:rsid w:val="001D13F9"/>
    <w:rsid w:val="001D3A71"/>
    <w:rsid w:val="001D616C"/>
    <w:rsid w:val="001D7CAB"/>
    <w:rsid w:val="001F6F70"/>
    <w:rsid w:val="00213D5E"/>
    <w:rsid w:val="002165C6"/>
    <w:rsid w:val="00222CE1"/>
    <w:rsid w:val="00224A96"/>
    <w:rsid w:val="00225BC9"/>
    <w:rsid w:val="0023422B"/>
    <w:rsid w:val="0023624E"/>
    <w:rsid w:val="00242458"/>
    <w:rsid w:val="00247B50"/>
    <w:rsid w:val="00272C9A"/>
    <w:rsid w:val="00276BD8"/>
    <w:rsid w:val="00290FC4"/>
    <w:rsid w:val="002B04AE"/>
    <w:rsid w:val="002B083D"/>
    <w:rsid w:val="002B112B"/>
    <w:rsid w:val="002D1C26"/>
    <w:rsid w:val="002D63A4"/>
    <w:rsid w:val="002D7EF0"/>
    <w:rsid w:val="002E6503"/>
    <w:rsid w:val="002E73B4"/>
    <w:rsid w:val="002F625A"/>
    <w:rsid w:val="00311447"/>
    <w:rsid w:val="00315128"/>
    <w:rsid w:val="00316F9C"/>
    <w:rsid w:val="00322BB8"/>
    <w:rsid w:val="00331AA5"/>
    <w:rsid w:val="00334E50"/>
    <w:rsid w:val="0034319B"/>
    <w:rsid w:val="00352F59"/>
    <w:rsid w:val="003556EC"/>
    <w:rsid w:val="0036580F"/>
    <w:rsid w:val="00372673"/>
    <w:rsid w:val="00387B5A"/>
    <w:rsid w:val="0039000F"/>
    <w:rsid w:val="003B04C3"/>
    <w:rsid w:val="003B72A5"/>
    <w:rsid w:val="003B73C8"/>
    <w:rsid w:val="003C2997"/>
    <w:rsid w:val="003D58FB"/>
    <w:rsid w:val="003E5D6B"/>
    <w:rsid w:val="00410B15"/>
    <w:rsid w:val="00416792"/>
    <w:rsid w:val="00425B89"/>
    <w:rsid w:val="004404B6"/>
    <w:rsid w:val="00446FEB"/>
    <w:rsid w:val="0045172D"/>
    <w:rsid w:val="0045598F"/>
    <w:rsid w:val="0045672A"/>
    <w:rsid w:val="00465D89"/>
    <w:rsid w:val="00491D90"/>
    <w:rsid w:val="00496DB8"/>
    <w:rsid w:val="004C2374"/>
    <w:rsid w:val="004C2C14"/>
    <w:rsid w:val="004E0AF6"/>
    <w:rsid w:val="00517CBA"/>
    <w:rsid w:val="005222E9"/>
    <w:rsid w:val="00522EFF"/>
    <w:rsid w:val="00526550"/>
    <w:rsid w:val="00530E5C"/>
    <w:rsid w:val="005340B4"/>
    <w:rsid w:val="00535114"/>
    <w:rsid w:val="00550CF4"/>
    <w:rsid w:val="0055679A"/>
    <w:rsid w:val="00563EE7"/>
    <w:rsid w:val="00565BB0"/>
    <w:rsid w:val="00566FE2"/>
    <w:rsid w:val="00573811"/>
    <w:rsid w:val="00573C19"/>
    <w:rsid w:val="005925F1"/>
    <w:rsid w:val="00597377"/>
    <w:rsid w:val="005B14D1"/>
    <w:rsid w:val="005C5713"/>
    <w:rsid w:val="005C69C6"/>
    <w:rsid w:val="005D4034"/>
    <w:rsid w:val="005D4360"/>
    <w:rsid w:val="00610063"/>
    <w:rsid w:val="006232E7"/>
    <w:rsid w:val="00652C4A"/>
    <w:rsid w:val="00653FE7"/>
    <w:rsid w:val="006714C9"/>
    <w:rsid w:val="00674C4B"/>
    <w:rsid w:val="00683B97"/>
    <w:rsid w:val="006947C4"/>
    <w:rsid w:val="006A63B7"/>
    <w:rsid w:val="006C0BC6"/>
    <w:rsid w:val="006C7A35"/>
    <w:rsid w:val="006E602D"/>
    <w:rsid w:val="006E6EE1"/>
    <w:rsid w:val="006F1796"/>
    <w:rsid w:val="007109EB"/>
    <w:rsid w:val="0073222B"/>
    <w:rsid w:val="00732F2E"/>
    <w:rsid w:val="00745734"/>
    <w:rsid w:val="00745EC0"/>
    <w:rsid w:val="00753302"/>
    <w:rsid w:val="007820FE"/>
    <w:rsid w:val="0079100F"/>
    <w:rsid w:val="0079303F"/>
    <w:rsid w:val="007A05F3"/>
    <w:rsid w:val="007A61EC"/>
    <w:rsid w:val="007C38BB"/>
    <w:rsid w:val="007C7C37"/>
    <w:rsid w:val="007D3EE0"/>
    <w:rsid w:val="007D551D"/>
    <w:rsid w:val="007F4365"/>
    <w:rsid w:val="007F5FD9"/>
    <w:rsid w:val="007F5FF6"/>
    <w:rsid w:val="00800469"/>
    <w:rsid w:val="00802BA6"/>
    <w:rsid w:val="0080748E"/>
    <w:rsid w:val="00812EB7"/>
    <w:rsid w:val="00817DD2"/>
    <w:rsid w:val="00831D48"/>
    <w:rsid w:val="008532EC"/>
    <w:rsid w:val="00853F20"/>
    <w:rsid w:val="00854823"/>
    <w:rsid w:val="00871092"/>
    <w:rsid w:val="0087226C"/>
    <w:rsid w:val="00885567"/>
    <w:rsid w:val="00891456"/>
    <w:rsid w:val="008E0BD1"/>
    <w:rsid w:val="00980F88"/>
    <w:rsid w:val="00995068"/>
    <w:rsid w:val="009A60C1"/>
    <w:rsid w:val="009F6E72"/>
    <w:rsid w:val="00A35379"/>
    <w:rsid w:val="00A4075A"/>
    <w:rsid w:val="00A5184E"/>
    <w:rsid w:val="00A52E19"/>
    <w:rsid w:val="00A611EE"/>
    <w:rsid w:val="00A92BF2"/>
    <w:rsid w:val="00AB5DA1"/>
    <w:rsid w:val="00AD7FF4"/>
    <w:rsid w:val="00AE6427"/>
    <w:rsid w:val="00B173E5"/>
    <w:rsid w:val="00B31F58"/>
    <w:rsid w:val="00B75B5E"/>
    <w:rsid w:val="00BA64EA"/>
    <w:rsid w:val="00BC11A8"/>
    <w:rsid w:val="00BC248B"/>
    <w:rsid w:val="00BD63E5"/>
    <w:rsid w:val="00BF5E34"/>
    <w:rsid w:val="00BF616C"/>
    <w:rsid w:val="00BF7747"/>
    <w:rsid w:val="00C02A8B"/>
    <w:rsid w:val="00C136EA"/>
    <w:rsid w:val="00C2765C"/>
    <w:rsid w:val="00C30547"/>
    <w:rsid w:val="00C31F86"/>
    <w:rsid w:val="00C3405C"/>
    <w:rsid w:val="00C51DC0"/>
    <w:rsid w:val="00C63D45"/>
    <w:rsid w:val="00C63DE5"/>
    <w:rsid w:val="00C6409C"/>
    <w:rsid w:val="00C708BC"/>
    <w:rsid w:val="00C85B8F"/>
    <w:rsid w:val="00C90FA9"/>
    <w:rsid w:val="00C93FD9"/>
    <w:rsid w:val="00C95B74"/>
    <w:rsid w:val="00CA7337"/>
    <w:rsid w:val="00CC1C75"/>
    <w:rsid w:val="00CC67C7"/>
    <w:rsid w:val="00CD0AAE"/>
    <w:rsid w:val="00CF66BA"/>
    <w:rsid w:val="00D22C5E"/>
    <w:rsid w:val="00D32827"/>
    <w:rsid w:val="00D634C7"/>
    <w:rsid w:val="00D7253A"/>
    <w:rsid w:val="00D728DF"/>
    <w:rsid w:val="00D738A1"/>
    <w:rsid w:val="00D758A9"/>
    <w:rsid w:val="00D86F9D"/>
    <w:rsid w:val="00D96F87"/>
    <w:rsid w:val="00DA0D47"/>
    <w:rsid w:val="00DA0E54"/>
    <w:rsid w:val="00DB14B0"/>
    <w:rsid w:val="00DB61A3"/>
    <w:rsid w:val="00DC098A"/>
    <w:rsid w:val="00DD34F0"/>
    <w:rsid w:val="00E03422"/>
    <w:rsid w:val="00E231DA"/>
    <w:rsid w:val="00E31743"/>
    <w:rsid w:val="00E61067"/>
    <w:rsid w:val="00E6717B"/>
    <w:rsid w:val="00E71ADA"/>
    <w:rsid w:val="00E71E84"/>
    <w:rsid w:val="00E82E48"/>
    <w:rsid w:val="00EB353C"/>
    <w:rsid w:val="00EC4A6B"/>
    <w:rsid w:val="00EC6E54"/>
    <w:rsid w:val="00EE130C"/>
    <w:rsid w:val="00F44892"/>
    <w:rsid w:val="00F4670D"/>
    <w:rsid w:val="00F57D5A"/>
    <w:rsid w:val="00F65150"/>
    <w:rsid w:val="00F71D61"/>
    <w:rsid w:val="00F76745"/>
    <w:rsid w:val="00F90980"/>
    <w:rsid w:val="00FA50F4"/>
    <w:rsid w:val="00FA5ECB"/>
    <w:rsid w:val="00FA748F"/>
    <w:rsid w:val="00FB1A71"/>
    <w:rsid w:val="00FB2B2C"/>
    <w:rsid w:val="00FE33B5"/>
    <w:rsid w:val="00FF647D"/>
    <w:rsid w:val="595FDA29"/>
    <w:rsid w:val="5FA03AA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4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947C4"/>
    <w:pPr>
      <w:spacing w:before="100" w:beforeAutospacing="1" w:after="100" w:afterAutospacing="1"/>
    </w:pPr>
    <w:rPr>
      <w:rFonts w:ascii="Times New Roman" w:hAnsi="Times New Roman"/>
    </w:rPr>
  </w:style>
  <w:style w:type="character" w:customStyle="1" w:styleId="BodyTextChar">
    <w:name w:val="Body Text Char"/>
    <w:link w:val="BodyText"/>
    <w:uiPriority w:val="99"/>
    <w:semiHidden/>
    <w:rsid w:val="006947C4"/>
    <w:rPr>
      <w:rFonts w:ascii="Times New Roman" w:eastAsia="Cambria" w:hAnsi="Times New Roman"/>
      <w:sz w:val="24"/>
      <w:szCs w:val="24"/>
    </w:rPr>
  </w:style>
  <w:style w:type="paragraph" w:styleId="PlainText">
    <w:name w:val="Plain Text"/>
    <w:basedOn w:val="Normal"/>
    <w:link w:val="PlainTextChar"/>
    <w:unhideWhenUsed/>
    <w:rsid w:val="001D7CAB"/>
    <w:rPr>
      <w:rFonts w:ascii="Consolas" w:hAnsi="Consolas"/>
      <w:sz w:val="21"/>
      <w:szCs w:val="21"/>
    </w:rPr>
  </w:style>
  <w:style w:type="character" w:customStyle="1" w:styleId="PlainTextChar">
    <w:name w:val="Plain Text Char"/>
    <w:link w:val="PlainText"/>
    <w:rsid w:val="001D7CAB"/>
    <w:rPr>
      <w:rFonts w:ascii="Consolas" w:eastAsia="Cambria" w:hAnsi="Consolas" w:cs="Times New Roman"/>
      <w:sz w:val="21"/>
      <w:szCs w:val="21"/>
    </w:rPr>
  </w:style>
  <w:style w:type="paragraph" w:styleId="NormalWeb">
    <w:name w:val="Normal (Web)"/>
    <w:basedOn w:val="Normal"/>
    <w:uiPriority w:val="99"/>
    <w:unhideWhenUsed/>
    <w:rsid w:val="00DD34F0"/>
    <w:pPr>
      <w:spacing w:before="100" w:beforeAutospacing="1" w:after="100" w:afterAutospacing="1"/>
    </w:pPr>
    <w:rPr>
      <w:rFonts w:ascii="Times New Roman" w:eastAsia="Calibri" w:hAnsi="Times New Roman"/>
    </w:rPr>
  </w:style>
  <w:style w:type="paragraph" w:customStyle="1" w:styleId="Body">
    <w:name w:val="Body"/>
    <w:rsid w:val="00C2765C"/>
    <w:rPr>
      <w:rFonts w:ascii="Helvetica" w:eastAsia="Arial Unicode MS" w:hAnsi="Arial Unicode MS" w:cs="Arial Unicode MS"/>
      <w:color w:val="000000"/>
      <w:sz w:val="22"/>
      <w:szCs w:val="22"/>
      <w:lang w:eastAsia="en-US"/>
    </w:rPr>
  </w:style>
  <w:style w:type="character" w:styleId="FootnoteReference">
    <w:name w:val="footnote reference"/>
    <w:uiPriority w:val="99"/>
    <w:semiHidden/>
    <w:unhideWhenUsed/>
    <w:rsid w:val="00563EE7"/>
    <w:rPr>
      <w:vertAlign w:val="superscript"/>
    </w:rPr>
  </w:style>
  <w:style w:type="character" w:styleId="Hyperlink">
    <w:name w:val="Hyperlink"/>
    <w:uiPriority w:val="99"/>
    <w:unhideWhenUsed/>
    <w:rsid w:val="005222E9"/>
    <w:rPr>
      <w:color w:val="0000FF"/>
      <w:u w:val="single"/>
    </w:rPr>
  </w:style>
  <w:style w:type="character" w:styleId="Strong">
    <w:name w:val="Strong"/>
    <w:uiPriority w:val="22"/>
    <w:qFormat/>
    <w:rsid w:val="00573C19"/>
    <w:rPr>
      <w:b/>
      <w:bCs/>
    </w:rPr>
  </w:style>
  <w:style w:type="paragraph" w:styleId="BalloonText">
    <w:name w:val="Balloon Text"/>
    <w:basedOn w:val="Normal"/>
    <w:link w:val="BalloonTextChar"/>
    <w:uiPriority w:val="99"/>
    <w:semiHidden/>
    <w:unhideWhenUsed/>
    <w:rsid w:val="000776A3"/>
    <w:rPr>
      <w:rFonts w:ascii="Segoe UI" w:hAnsi="Segoe UI" w:cs="Segoe UI"/>
      <w:sz w:val="18"/>
      <w:szCs w:val="18"/>
    </w:rPr>
  </w:style>
  <w:style w:type="character" w:customStyle="1" w:styleId="BalloonTextChar">
    <w:name w:val="Balloon Text Char"/>
    <w:link w:val="BalloonText"/>
    <w:uiPriority w:val="99"/>
    <w:semiHidden/>
    <w:rsid w:val="000776A3"/>
    <w:rPr>
      <w:rFonts w:ascii="Segoe UI" w:hAnsi="Segoe UI" w:cs="Segoe UI"/>
      <w:sz w:val="18"/>
      <w:szCs w:val="18"/>
    </w:rPr>
  </w:style>
  <w:style w:type="character" w:styleId="FollowedHyperlink">
    <w:name w:val="FollowedHyperlink"/>
    <w:basedOn w:val="DefaultParagraphFont"/>
    <w:uiPriority w:val="99"/>
    <w:semiHidden/>
    <w:unhideWhenUsed/>
    <w:rsid w:val="00D96F8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947C4"/>
    <w:pPr>
      <w:spacing w:before="100" w:beforeAutospacing="1" w:after="100" w:afterAutospacing="1"/>
    </w:pPr>
    <w:rPr>
      <w:rFonts w:ascii="Times New Roman" w:hAnsi="Times New Roman"/>
    </w:rPr>
  </w:style>
  <w:style w:type="character" w:customStyle="1" w:styleId="BodyTextChar">
    <w:name w:val="Body Text Char"/>
    <w:link w:val="BodyText"/>
    <w:uiPriority w:val="99"/>
    <w:semiHidden/>
    <w:rsid w:val="006947C4"/>
    <w:rPr>
      <w:rFonts w:ascii="Times New Roman" w:eastAsia="Cambria" w:hAnsi="Times New Roman"/>
      <w:sz w:val="24"/>
      <w:szCs w:val="24"/>
    </w:rPr>
  </w:style>
  <w:style w:type="paragraph" w:styleId="PlainText">
    <w:name w:val="Plain Text"/>
    <w:basedOn w:val="Normal"/>
    <w:link w:val="PlainTextChar"/>
    <w:unhideWhenUsed/>
    <w:rsid w:val="001D7CAB"/>
    <w:rPr>
      <w:rFonts w:ascii="Consolas" w:hAnsi="Consolas"/>
      <w:sz w:val="21"/>
      <w:szCs w:val="21"/>
    </w:rPr>
  </w:style>
  <w:style w:type="character" w:customStyle="1" w:styleId="PlainTextChar">
    <w:name w:val="Plain Text Char"/>
    <w:link w:val="PlainText"/>
    <w:rsid w:val="001D7CAB"/>
    <w:rPr>
      <w:rFonts w:ascii="Consolas" w:eastAsia="Cambria" w:hAnsi="Consolas" w:cs="Times New Roman"/>
      <w:sz w:val="21"/>
      <w:szCs w:val="21"/>
    </w:rPr>
  </w:style>
  <w:style w:type="paragraph" w:styleId="NormalWeb">
    <w:name w:val="Normal (Web)"/>
    <w:basedOn w:val="Normal"/>
    <w:uiPriority w:val="99"/>
    <w:unhideWhenUsed/>
    <w:rsid w:val="00DD34F0"/>
    <w:pPr>
      <w:spacing w:before="100" w:beforeAutospacing="1" w:after="100" w:afterAutospacing="1"/>
    </w:pPr>
    <w:rPr>
      <w:rFonts w:ascii="Times New Roman" w:eastAsia="Calibri" w:hAnsi="Times New Roman"/>
    </w:rPr>
  </w:style>
  <w:style w:type="paragraph" w:customStyle="1" w:styleId="Body">
    <w:name w:val="Body"/>
    <w:rsid w:val="00C2765C"/>
    <w:rPr>
      <w:rFonts w:ascii="Helvetica" w:eastAsia="Arial Unicode MS" w:hAnsi="Arial Unicode MS" w:cs="Arial Unicode MS"/>
      <w:color w:val="000000"/>
      <w:sz w:val="22"/>
      <w:szCs w:val="22"/>
      <w:lang w:eastAsia="en-US"/>
    </w:rPr>
  </w:style>
  <w:style w:type="character" w:styleId="FootnoteReference">
    <w:name w:val="footnote reference"/>
    <w:uiPriority w:val="99"/>
    <w:semiHidden/>
    <w:unhideWhenUsed/>
    <w:rsid w:val="00563EE7"/>
    <w:rPr>
      <w:vertAlign w:val="superscript"/>
    </w:rPr>
  </w:style>
  <w:style w:type="character" w:styleId="Hyperlink">
    <w:name w:val="Hyperlink"/>
    <w:uiPriority w:val="99"/>
    <w:unhideWhenUsed/>
    <w:rsid w:val="005222E9"/>
    <w:rPr>
      <w:color w:val="0000FF"/>
      <w:u w:val="single"/>
    </w:rPr>
  </w:style>
  <w:style w:type="character" w:styleId="Strong">
    <w:name w:val="Strong"/>
    <w:uiPriority w:val="22"/>
    <w:qFormat/>
    <w:rsid w:val="00573C19"/>
    <w:rPr>
      <w:b/>
      <w:bCs/>
    </w:rPr>
  </w:style>
  <w:style w:type="paragraph" w:styleId="BalloonText">
    <w:name w:val="Balloon Text"/>
    <w:basedOn w:val="Normal"/>
    <w:link w:val="BalloonTextChar"/>
    <w:uiPriority w:val="99"/>
    <w:semiHidden/>
    <w:unhideWhenUsed/>
    <w:rsid w:val="000776A3"/>
    <w:rPr>
      <w:rFonts w:ascii="Segoe UI" w:hAnsi="Segoe UI" w:cs="Segoe UI"/>
      <w:sz w:val="18"/>
      <w:szCs w:val="18"/>
    </w:rPr>
  </w:style>
  <w:style w:type="character" w:customStyle="1" w:styleId="BalloonTextChar">
    <w:name w:val="Balloon Text Char"/>
    <w:link w:val="BalloonText"/>
    <w:uiPriority w:val="99"/>
    <w:semiHidden/>
    <w:rsid w:val="000776A3"/>
    <w:rPr>
      <w:rFonts w:ascii="Segoe UI" w:hAnsi="Segoe UI" w:cs="Segoe UI"/>
      <w:sz w:val="18"/>
      <w:szCs w:val="18"/>
    </w:rPr>
  </w:style>
  <w:style w:type="character" w:styleId="FollowedHyperlink">
    <w:name w:val="FollowedHyperlink"/>
    <w:basedOn w:val="DefaultParagraphFont"/>
    <w:uiPriority w:val="99"/>
    <w:semiHidden/>
    <w:unhideWhenUsed/>
    <w:rsid w:val="00D96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1297">
      <w:bodyDiv w:val="1"/>
      <w:marLeft w:val="0"/>
      <w:marRight w:val="0"/>
      <w:marTop w:val="0"/>
      <w:marBottom w:val="0"/>
      <w:divBdr>
        <w:top w:val="none" w:sz="0" w:space="0" w:color="auto"/>
        <w:left w:val="none" w:sz="0" w:space="0" w:color="auto"/>
        <w:bottom w:val="none" w:sz="0" w:space="0" w:color="auto"/>
        <w:right w:val="none" w:sz="0" w:space="0" w:color="auto"/>
      </w:divBdr>
    </w:div>
    <w:div w:id="214006697">
      <w:bodyDiv w:val="1"/>
      <w:marLeft w:val="0"/>
      <w:marRight w:val="0"/>
      <w:marTop w:val="0"/>
      <w:marBottom w:val="0"/>
      <w:divBdr>
        <w:top w:val="none" w:sz="0" w:space="0" w:color="auto"/>
        <w:left w:val="none" w:sz="0" w:space="0" w:color="auto"/>
        <w:bottom w:val="none" w:sz="0" w:space="0" w:color="auto"/>
        <w:right w:val="none" w:sz="0" w:space="0" w:color="auto"/>
      </w:divBdr>
    </w:div>
    <w:div w:id="233860204">
      <w:bodyDiv w:val="1"/>
      <w:marLeft w:val="0"/>
      <w:marRight w:val="0"/>
      <w:marTop w:val="0"/>
      <w:marBottom w:val="0"/>
      <w:divBdr>
        <w:top w:val="none" w:sz="0" w:space="0" w:color="auto"/>
        <w:left w:val="none" w:sz="0" w:space="0" w:color="auto"/>
        <w:bottom w:val="none" w:sz="0" w:space="0" w:color="auto"/>
        <w:right w:val="none" w:sz="0" w:space="0" w:color="auto"/>
      </w:divBdr>
    </w:div>
    <w:div w:id="240263873">
      <w:bodyDiv w:val="1"/>
      <w:marLeft w:val="0"/>
      <w:marRight w:val="0"/>
      <w:marTop w:val="0"/>
      <w:marBottom w:val="0"/>
      <w:divBdr>
        <w:top w:val="none" w:sz="0" w:space="0" w:color="auto"/>
        <w:left w:val="none" w:sz="0" w:space="0" w:color="auto"/>
        <w:bottom w:val="none" w:sz="0" w:space="0" w:color="auto"/>
        <w:right w:val="none" w:sz="0" w:space="0" w:color="auto"/>
      </w:divBdr>
    </w:div>
    <w:div w:id="244653539">
      <w:bodyDiv w:val="1"/>
      <w:marLeft w:val="0"/>
      <w:marRight w:val="0"/>
      <w:marTop w:val="0"/>
      <w:marBottom w:val="0"/>
      <w:divBdr>
        <w:top w:val="none" w:sz="0" w:space="0" w:color="auto"/>
        <w:left w:val="none" w:sz="0" w:space="0" w:color="auto"/>
        <w:bottom w:val="none" w:sz="0" w:space="0" w:color="auto"/>
        <w:right w:val="none" w:sz="0" w:space="0" w:color="auto"/>
      </w:divBdr>
    </w:div>
    <w:div w:id="257908829">
      <w:bodyDiv w:val="1"/>
      <w:marLeft w:val="0"/>
      <w:marRight w:val="0"/>
      <w:marTop w:val="0"/>
      <w:marBottom w:val="0"/>
      <w:divBdr>
        <w:top w:val="none" w:sz="0" w:space="0" w:color="auto"/>
        <w:left w:val="none" w:sz="0" w:space="0" w:color="auto"/>
        <w:bottom w:val="none" w:sz="0" w:space="0" w:color="auto"/>
        <w:right w:val="none" w:sz="0" w:space="0" w:color="auto"/>
      </w:divBdr>
    </w:div>
    <w:div w:id="262148874">
      <w:bodyDiv w:val="1"/>
      <w:marLeft w:val="0"/>
      <w:marRight w:val="0"/>
      <w:marTop w:val="0"/>
      <w:marBottom w:val="0"/>
      <w:divBdr>
        <w:top w:val="none" w:sz="0" w:space="0" w:color="auto"/>
        <w:left w:val="none" w:sz="0" w:space="0" w:color="auto"/>
        <w:bottom w:val="none" w:sz="0" w:space="0" w:color="auto"/>
        <w:right w:val="none" w:sz="0" w:space="0" w:color="auto"/>
      </w:divBdr>
    </w:div>
    <w:div w:id="350688322">
      <w:bodyDiv w:val="1"/>
      <w:marLeft w:val="0"/>
      <w:marRight w:val="0"/>
      <w:marTop w:val="0"/>
      <w:marBottom w:val="0"/>
      <w:divBdr>
        <w:top w:val="none" w:sz="0" w:space="0" w:color="auto"/>
        <w:left w:val="none" w:sz="0" w:space="0" w:color="auto"/>
        <w:bottom w:val="none" w:sz="0" w:space="0" w:color="auto"/>
        <w:right w:val="none" w:sz="0" w:space="0" w:color="auto"/>
      </w:divBdr>
    </w:div>
    <w:div w:id="389696472">
      <w:bodyDiv w:val="1"/>
      <w:marLeft w:val="0"/>
      <w:marRight w:val="0"/>
      <w:marTop w:val="0"/>
      <w:marBottom w:val="0"/>
      <w:divBdr>
        <w:top w:val="none" w:sz="0" w:space="0" w:color="auto"/>
        <w:left w:val="none" w:sz="0" w:space="0" w:color="auto"/>
        <w:bottom w:val="none" w:sz="0" w:space="0" w:color="auto"/>
        <w:right w:val="none" w:sz="0" w:space="0" w:color="auto"/>
      </w:divBdr>
    </w:div>
    <w:div w:id="400446219">
      <w:bodyDiv w:val="1"/>
      <w:marLeft w:val="0"/>
      <w:marRight w:val="0"/>
      <w:marTop w:val="0"/>
      <w:marBottom w:val="0"/>
      <w:divBdr>
        <w:top w:val="none" w:sz="0" w:space="0" w:color="auto"/>
        <w:left w:val="none" w:sz="0" w:space="0" w:color="auto"/>
        <w:bottom w:val="none" w:sz="0" w:space="0" w:color="auto"/>
        <w:right w:val="none" w:sz="0" w:space="0" w:color="auto"/>
      </w:divBdr>
    </w:div>
    <w:div w:id="426197102">
      <w:bodyDiv w:val="1"/>
      <w:marLeft w:val="0"/>
      <w:marRight w:val="0"/>
      <w:marTop w:val="0"/>
      <w:marBottom w:val="0"/>
      <w:divBdr>
        <w:top w:val="none" w:sz="0" w:space="0" w:color="auto"/>
        <w:left w:val="none" w:sz="0" w:space="0" w:color="auto"/>
        <w:bottom w:val="none" w:sz="0" w:space="0" w:color="auto"/>
        <w:right w:val="none" w:sz="0" w:space="0" w:color="auto"/>
      </w:divBdr>
    </w:div>
    <w:div w:id="437484811">
      <w:bodyDiv w:val="1"/>
      <w:marLeft w:val="0"/>
      <w:marRight w:val="0"/>
      <w:marTop w:val="0"/>
      <w:marBottom w:val="0"/>
      <w:divBdr>
        <w:top w:val="none" w:sz="0" w:space="0" w:color="auto"/>
        <w:left w:val="none" w:sz="0" w:space="0" w:color="auto"/>
        <w:bottom w:val="none" w:sz="0" w:space="0" w:color="auto"/>
        <w:right w:val="none" w:sz="0" w:space="0" w:color="auto"/>
      </w:divBdr>
    </w:div>
    <w:div w:id="442773593">
      <w:bodyDiv w:val="1"/>
      <w:marLeft w:val="0"/>
      <w:marRight w:val="0"/>
      <w:marTop w:val="0"/>
      <w:marBottom w:val="0"/>
      <w:divBdr>
        <w:top w:val="none" w:sz="0" w:space="0" w:color="auto"/>
        <w:left w:val="none" w:sz="0" w:space="0" w:color="auto"/>
        <w:bottom w:val="none" w:sz="0" w:space="0" w:color="auto"/>
        <w:right w:val="none" w:sz="0" w:space="0" w:color="auto"/>
      </w:divBdr>
    </w:div>
    <w:div w:id="468399443">
      <w:bodyDiv w:val="1"/>
      <w:marLeft w:val="0"/>
      <w:marRight w:val="0"/>
      <w:marTop w:val="0"/>
      <w:marBottom w:val="0"/>
      <w:divBdr>
        <w:top w:val="none" w:sz="0" w:space="0" w:color="auto"/>
        <w:left w:val="none" w:sz="0" w:space="0" w:color="auto"/>
        <w:bottom w:val="none" w:sz="0" w:space="0" w:color="auto"/>
        <w:right w:val="none" w:sz="0" w:space="0" w:color="auto"/>
      </w:divBdr>
    </w:div>
    <w:div w:id="488207392">
      <w:bodyDiv w:val="1"/>
      <w:marLeft w:val="0"/>
      <w:marRight w:val="0"/>
      <w:marTop w:val="0"/>
      <w:marBottom w:val="0"/>
      <w:divBdr>
        <w:top w:val="none" w:sz="0" w:space="0" w:color="auto"/>
        <w:left w:val="none" w:sz="0" w:space="0" w:color="auto"/>
        <w:bottom w:val="none" w:sz="0" w:space="0" w:color="auto"/>
        <w:right w:val="none" w:sz="0" w:space="0" w:color="auto"/>
      </w:divBdr>
    </w:div>
    <w:div w:id="542984856">
      <w:bodyDiv w:val="1"/>
      <w:marLeft w:val="0"/>
      <w:marRight w:val="0"/>
      <w:marTop w:val="0"/>
      <w:marBottom w:val="0"/>
      <w:divBdr>
        <w:top w:val="none" w:sz="0" w:space="0" w:color="auto"/>
        <w:left w:val="none" w:sz="0" w:space="0" w:color="auto"/>
        <w:bottom w:val="none" w:sz="0" w:space="0" w:color="auto"/>
        <w:right w:val="none" w:sz="0" w:space="0" w:color="auto"/>
      </w:divBdr>
    </w:div>
    <w:div w:id="574778847">
      <w:bodyDiv w:val="1"/>
      <w:marLeft w:val="0"/>
      <w:marRight w:val="0"/>
      <w:marTop w:val="0"/>
      <w:marBottom w:val="0"/>
      <w:divBdr>
        <w:top w:val="none" w:sz="0" w:space="0" w:color="auto"/>
        <w:left w:val="none" w:sz="0" w:space="0" w:color="auto"/>
        <w:bottom w:val="none" w:sz="0" w:space="0" w:color="auto"/>
        <w:right w:val="none" w:sz="0" w:space="0" w:color="auto"/>
      </w:divBdr>
    </w:div>
    <w:div w:id="576476102">
      <w:bodyDiv w:val="1"/>
      <w:marLeft w:val="0"/>
      <w:marRight w:val="0"/>
      <w:marTop w:val="0"/>
      <w:marBottom w:val="0"/>
      <w:divBdr>
        <w:top w:val="none" w:sz="0" w:space="0" w:color="auto"/>
        <w:left w:val="none" w:sz="0" w:space="0" w:color="auto"/>
        <w:bottom w:val="none" w:sz="0" w:space="0" w:color="auto"/>
        <w:right w:val="none" w:sz="0" w:space="0" w:color="auto"/>
      </w:divBdr>
    </w:div>
    <w:div w:id="655691124">
      <w:bodyDiv w:val="1"/>
      <w:marLeft w:val="0"/>
      <w:marRight w:val="0"/>
      <w:marTop w:val="0"/>
      <w:marBottom w:val="0"/>
      <w:divBdr>
        <w:top w:val="none" w:sz="0" w:space="0" w:color="auto"/>
        <w:left w:val="none" w:sz="0" w:space="0" w:color="auto"/>
        <w:bottom w:val="none" w:sz="0" w:space="0" w:color="auto"/>
        <w:right w:val="none" w:sz="0" w:space="0" w:color="auto"/>
      </w:divBdr>
    </w:div>
    <w:div w:id="668024209">
      <w:bodyDiv w:val="1"/>
      <w:marLeft w:val="0"/>
      <w:marRight w:val="0"/>
      <w:marTop w:val="0"/>
      <w:marBottom w:val="0"/>
      <w:divBdr>
        <w:top w:val="none" w:sz="0" w:space="0" w:color="auto"/>
        <w:left w:val="none" w:sz="0" w:space="0" w:color="auto"/>
        <w:bottom w:val="none" w:sz="0" w:space="0" w:color="auto"/>
        <w:right w:val="none" w:sz="0" w:space="0" w:color="auto"/>
      </w:divBdr>
    </w:div>
    <w:div w:id="672225752">
      <w:bodyDiv w:val="1"/>
      <w:marLeft w:val="0"/>
      <w:marRight w:val="0"/>
      <w:marTop w:val="0"/>
      <w:marBottom w:val="0"/>
      <w:divBdr>
        <w:top w:val="none" w:sz="0" w:space="0" w:color="auto"/>
        <w:left w:val="none" w:sz="0" w:space="0" w:color="auto"/>
        <w:bottom w:val="none" w:sz="0" w:space="0" w:color="auto"/>
        <w:right w:val="none" w:sz="0" w:space="0" w:color="auto"/>
      </w:divBdr>
    </w:div>
    <w:div w:id="715006646">
      <w:bodyDiv w:val="1"/>
      <w:marLeft w:val="0"/>
      <w:marRight w:val="0"/>
      <w:marTop w:val="0"/>
      <w:marBottom w:val="0"/>
      <w:divBdr>
        <w:top w:val="none" w:sz="0" w:space="0" w:color="auto"/>
        <w:left w:val="none" w:sz="0" w:space="0" w:color="auto"/>
        <w:bottom w:val="none" w:sz="0" w:space="0" w:color="auto"/>
        <w:right w:val="none" w:sz="0" w:space="0" w:color="auto"/>
      </w:divBdr>
    </w:div>
    <w:div w:id="869949076">
      <w:bodyDiv w:val="1"/>
      <w:marLeft w:val="0"/>
      <w:marRight w:val="0"/>
      <w:marTop w:val="0"/>
      <w:marBottom w:val="0"/>
      <w:divBdr>
        <w:top w:val="none" w:sz="0" w:space="0" w:color="auto"/>
        <w:left w:val="none" w:sz="0" w:space="0" w:color="auto"/>
        <w:bottom w:val="none" w:sz="0" w:space="0" w:color="auto"/>
        <w:right w:val="none" w:sz="0" w:space="0" w:color="auto"/>
      </w:divBdr>
    </w:div>
    <w:div w:id="909847583">
      <w:bodyDiv w:val="1"/>
      <w:marLeft w:val="0"/>
      <w:marRight w:val="0"/>
      <w:marTop w:val="0"/>
      <w:marBottom w:val="0"/>
      <w:divBdr>
        <w:top w:val="none" w:sz="0" w:space="0" w:color="auto"/>
        <w:left w:val="none" w:sz="0" w:space="0" w:color="auto"/>
        <w:bottom w:val="none" w:sz="0" w:space="0" w:color="auto"/>
        <w:right w:val="none" w:sz="0" w:space="0" w:color="auto"/>
      </w:divBdr>
    </w:div>
    <w:div w:id="1020425857">
      <w:bodyDiv w:val="1"/>
      <w:marLeft w:val="0"/>
      <w:marRight w:val="0"/>
      <w:marTop w:val="0"/>
      <w:marBottom w:val="0"/>
      <w:divBdr>
        <w:top w:val="none" w:sz="0" w:space="0" w:color="auto"/>
        <w:left w:val="none" w:sz="0" w:space="0" w:color="auto"/>
        <w:bottom w:val="none" w:sz="0" w:space="0" w:color="auto"/>
        <w:right w:val="none" w:sz="0" w:space="0" w:color="auto"/>
      </w:divBdr>
    </w:div>
    <w:div w:id="1062945813">
      <w:bodyDiv w:val="1"/>
      <w:marLeft w:val="0"/>
      <w:marRight w:val="0"/>
      <w:marTop w:val="0"/>
      <w:marBottom w:val="0"/>
      <w:divBdr>
        <w:top w:val="none" w:sz="0" w:space="0" w:color="auto"/>
        <w:left w:val="none" w:sz="0" w:space="0" w:color="auto"/>
        <w:bottom w:val="none" w:sz="0" w:space="0" w:color="auto"/>
        <w:right w:val="none" w:sz="0" w:space="0" w:color="auto"/>
      </w:divBdr>
    </w:div>
    <w:div w:id="1077172574">
      <w:bodyDiv w:val="1"/>
      <w:marLeft w:val="0"/>
      <w:marRight w:val="0"/>
      <w:marTop w:val="0"/>
      <w:marBottom w:val="0"/>
      <w:divBdr>
        <w:top w:val="none" w:sz="0" w:space="0" w:color="auto"/>
        <w:left w:val="none" w:sz="0" w:space="0" w:color="auto"/>
        <w:bottom w:val="none" w:sz="0" w:space="0" w:color="auto"/>
        <w:right w:val="none" w:sz="0" w:space="0" w:color="auto"/>
      </w:divBdr>
    </w:div>
    <w:div w:id="1124694162">
      <w:bodyDiv w:val="1"/>
      <w:marLeft w:val="0"/>
      <w:marRight w:val="0"/>
      <w:marTop w:val="0"/>
      <w:marBottom w:val="0"/>
      <w:divBdr>
        <w:top w:val="none" w:sz="0" w:space="0" w:color="auto"/>
        <w:left w:val="none" w:sz="0" w:space="0" w:color="auto"/>
        <w:bottom w:val="none" w:sz="0" w:space="0" w:color="auto"/>
        <w:right w:val="none" w:sz="0" w:space="0" w:color="auto"/>
      </w:divBdr>
    </w:div>
    <w:div w:id="1151172204">
      <w:bodyDiv w:val="1"/>
      <w:marLeft w:val="0"/>
      <w:marRight w:val="0"/>
      <w:marTop w:val="0"/>
      <w:marBottom w:val="0"/>
      <w:divBdr>
        <w:top w:val="none" w:sz="0" w:space="0" w:color="auto"/>
        <w:left w:val="none" w:sz="0" w:space="0" w:color="auto"/>
        <w:bottom w:val="none" w:sz="0" w:space="0" w:color="auto"/>
        <w:right w:val="none" w:sz="0" w:space="0" w:color="auto"/>
      </w:divBdr>
    </w:div>
    <w:div w:id="1174149166">
      <w:bodyDiv w:val="1"/>
      <w:marLeft w:val="0"/>
      <w:marRight w:val="0"/>
      <w:marTop w:val="0"/>
      <w:marBottom w:val="0"/>
      <w:divBdr>
        <w:top w:val="none" w:sz="0" w:space="0" w:color="auto"/>
        <w:left w:val="none" w:sz="0" w:space="0" w:color="auto"/>
        <w:bottom w:val="none" w:sz="0" w:space="0" w:color="auto"/>
        <w:right w:val="none" w:sz="0" w:space="0" w:color="auto"/>
      </w:divBdr>
    </w:div>
    <w:div w:id="1190334824">
      <w:bodyDiv w:val="1"/>
      <w:marLeft w:val="0"/>
      <w:marRight w:val="0"/>
      <w:marTop w:val="0"/>
      <w:marBottom w:val="0"/>
      <w:divBdr>
        <w:top w:val="none" w:sz="0" w:space="0" w:color="auto"/>
        <w:left w:val="none" w:sz="0" w:space="0" w:color="auto"/>
        <w:bottom w:val="none" w:sz="0" w:space="0" w:color="auto"/>
        <w:right w:val="none" w:sz="0" w:space="0" w:color="auto"/>
      </w:divBdr>
    </w:div>
    <w:div w:id="1192844585">
      <w:bodyDiv w:val="1"/>
      <w:marLeft w:val="0"/>
      <w:marRight w:val="0"/>
      <w:marTop w:val="0"/>
      <w:marBottom w:val="0"/>
      <w:divBdr>
        <w:top w:val="none" w:sz="0" w:space="0" w:color="auto"/>
        <w:left w:val="none" w:sz="0" w:space="0" w:color="auto"/>
        <w:bottom w:val="none" w:sz="0" w:space="0" w:color="auto"/>
        <w:right w:val="none" w:sz="0" w:space="0" w:color="auto"/>
      </w:divBdr>
    </w:div>
    <w:div w:id="1483501825">
      <w:bodyDiv w:val="1"/>
      <w:marLeft w:val="0"/>
      <w:marRight w:val="0"/>
      <w:marTop w:val="0"/>
      <w:marBottom w:val="0"/>
      <w:divBdr>
        <w:top w:val="none" w:sz="0" w:space="0" w:color="auto"/>
        <w:left w:val="none" w:sz="0" w:space="0" w:color="auto"/>
        <w:bottom w:val="none" w:sz="0" w:space="0" w:color="auto"/>
        <w:right w:val="none" w:sz="0" w:space="0" w:color="auto"/>
      </w:divBdr>
    </w:div>
    <w:div w:id="1548030687">
      <w:bodyDiv w:val="1"/>
      <w:marLeft w:val="0"/>
      <w:marRight w:val="0"/>
      <w:marTop w:val="0"/>
      <w:marBottom w:val="0"/>
      <w:divBdr>
        <w:top w:val="none" w:sz="0" w:space="0" w:color="auto"/>
        <w:left w:val="none" w:sz="0" w:space="0" w:color="auto"/>
        <w:bottom w:val="none" w:sz="0" w:space="0" w:color="auto"/>
        <w:right w:val="none" w:sz="0" w:space="0" w:color="auto"/>
      </w:divBdr>
    </w:div>
    <w:div w:id="1598320759">
      <w:bodyDiv w:val="1"/>
      <w:marLeft w:val="0"/>
      <w:marRight w:val="0"/>
      <w:marTop w:val="0"/>
      <w:marBottom w:val="0"/>
      <w:divBdr>
        <w:top w:val="none" w:sz="0" w:space="0" w:color="auto"/>
        <w:left w:val="none" w:sz="0" w:space="0" w:color="auto"/>
        <w:bottom w:val="none" w:sz="0" w:space="0" w:color="auto"/>
        <w:right w:val="none" w:sz="0" w:space="0" w:color="auto"/>
      </w:divBdr>
    </w:div>
    <w:div w:id="1686200905">
      <w:bodyDiv w:val="1"/>
      <w:marLeft w:val="0"/>
      <w:marRight w:val="0"/>
      <w:marTop w:val="0"/>
      <w:marBottom w:val="0"/>
      <w:divBdr>
        <w:top w:val="none" w:sz="0" w:space="0" w:color="auto"/>
        <w:left w:val="none" w:sz="0" w:space="0" w:color="auto"/>
        <w:bottom w:val="none" w:sz="0" w:space="0" w:color="auto"/>
        <w:right w:val="none" w:sz="0" w:space="0" w:color="auto"/>
      </w:divBdr>
    </w:div>
    <w:div w:id="1696536924">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78984295">
      <w:bodyDiv w:val="1"/>
      <w:marLeft w:val="0"/>
      <w:marRight w:val="0"/>
      <w:marTop w:val="0"/>
      <w:marBottom w:val="0"/>
      <w:divBdr>
        <w:top w:val="none" w:sz="0" w:space="0" w:color="auto"/>
        <w:left w:val="none" w:sz="0" w:space="0" w:color="auto"/>
        <w:bottom w:val="none" w:sz="0" w:space="0" w:color="auto"/>
        <w:right w:val="none" w:sz="0" w:space="0" w:color="auto"/>
      </w:divBdr>
    </w:div>
    <w:div w:id="1800948806">
      <w:bodyDiv w:val="1"/>
      <w:marLeft w:val="0"/>
      <w:marRight w:val="0"/>
      <w:marTop w:val="0"/>
      <w:marBottom w:val="0"/>
      <w:divBdr>
        <w:top w:val="none" w:sz="0" w:space="0" w:color="auto"/>
        <w:left w:val="none" w:sz="0" w:space="0" w:color="auto"/>
        <w:bottom w:val="none" w:sz="0" w:space="0" w:color="auto"/>
        <w:right w:val="none" w:sz="0" w:space="0" w:color="auto"/>
      </w:divBdr>
    </w:div>
    <w:div w:id="1834760608">
      <w:bodyDiv w:val="1"/>
      <w:marLeft w:val="0"/>
      <w:marRight w:val="0"/>
      <w:marTop w:val="0"/>
      <w:marBottom w:val="0"/>
      <w:divBdr>
        <w:top w:val="none" w:sz="0" w:space="0" w:color="auto"/>
        <w:left w:val="none" w:sz="0" w:space="0" w:color="auto"/>
        <w:bottom w:val="none" w:sz="0" w:space="0" w:color="auto"/>
        <w:right w:val="none" w:sz="0" w:space="0" w:color="auto"/>
      </w:divBdr>
    </w:div>
    <w:div w:id="1862207322">
      <w:bodyDiv w:val="1"/>
      <w:marLeft w:val="0"/>
      <w:marRight w:val="0"/>
      <w:marTop w:val="0"/>
      <w:marBottom w:val="0"/>
      <w:divBdr>
        <w:top w:val="none" w:sz="0" w:space="0" w:color="auto"/>
        <w:left w:val="none" w:sz="0" w:space="0" w:color="auto"/>
        <w:bottom w:val="none" w:sz="0" w:space="0" w:color="auto"/>
        <w:right w:val="none" w:sz="0" w:space="0" w:color="auto"/>
      </w:divBdr>
    </w:div>
    <w:div w:id="1946687020">
      <w:bodyDiv w:val="1"/>
      <w:marLeft w:val="0"/>
      <w:marRight w:val="0"/>
      <w:marTop w:val="0"/>
      <w:marBottom w:val="0"/>
      <w:divBdr>
        <w:top w:val="none" w:sz="0" w:space="0" w:color="auto"/>
        <w:left w:val="none" w:sz="0" w:space="0" w:color="auto"/>
        <w:bottom w:val="none" w:sz="0" w:space="0" w:color="auto"/>
        <w:right w:val="none" w:sz="0" w:space="0" w:color="auto"/>
      </w:divBdr>
    </w:div>
    <w:div w:id="1980257475">
      <w:bodyDiv w:val="1"/>
      <w:marLeft w:val="0"/>
      <w:marRight w:val="0"/>
      <w:marTop w:val="0"/>
      <w:marBottom w:val="0"/>
      <w:divBdr>
        <w:top w:val="none" w:sz="0" w:space="0" w:color="auto"/>
        <w:left w:val="none" w:sz="0" w:space="0" w:color="auto"/>
        <w:bottom w:val="none" w:sz="0" w:space="0" w:color="auto"/>
        <w:right w:val="none" w:sz="0" w:space="0" w:color="auto"/>
      </w:divBdr>
    </w:div>
    <w:div w:id="2053922112">
      <w:bodyDiv w:val="1"/>
      <w:marLeft w:val="0"/>
      <w:marRight w:val="0"/>
      <w:marTop w:val="0"/>
      <w:marBottom w:val="0"/>
      <w:divBdr>
        <w:top w:val="none" w:sz="0" w:space="0" w:color="auto"/>
        <w:left w:val="none" w:sz="0" w:space="0" w:color="auto"/>
        <w:bottom w:val="none" w:sz="0" w:space="0" w:color="auto"/>
        <w:right w:val="none" w:sz="0" w:space="0" w:color="auto"/>
      </w:divBdr>
    </w:div>
    <w:div w:id="2071733572">
      <w:bodyDiv w:val="1"/>
      <w:marLeft w:val="0"/>
      <w:marRight w:val="0"/>
      <w:marTop w:val="0"/>
      <w:marBottom w:val="0"/>
      <w:divBdr>
        <w:top w:val="none" w:sz="0" w:space="0" w:color="auto"/>
        <w:left w:val="none" w:sz="0" w:space="0" w:color="auto"/>
        <w:bottom w:val="none" w:sz="0" w:space="0" w:color="auto"/>
        <w:right w:val="none" w:sz="0" w:space="0" w:color="auto"/>
      </w:divBdr>
    </w:div>
    <w:div w:id="2075082229">
      <w:bodyDiv w:val="1"/>
      <w:marLeft w:val="0"/>
      <w:marRight w:val="0"/>
      <w:marTop w:val="0"/>
      <w:marBottom w:val="0"/>
      <w:divBdr>
        <w:top w:val="none" w:sz="0" w:space="0" w:color="auto"/>
        <w:left w:val="none" w:sz="0" w:space="0" w:color="auto"/>
        <w:bottom w:val="none" w:sz="0" w:space="0" w:color="auto"/>
        <w:right w:val="none" w:sz="0" w:space="0" w:color="auto"/>
      </w:divBdr>
    </w:div>
    <w:div w:id="2081824844">
      <w:bodyDiv w:val="1"/>
      <w:marLeft w:val="0"/>
      <w:marRight w:val="0"/>
      <w:marTop w:val="0"/>
      <w:marBottom w:val="0"/>
      <w:divBdr>
        <w:top w:val="none" w:sz="0" w:space="0" w:color="auto"/>
        <w:left w:val="none" w:sz="0" w:space="0" w:color="auto"/>
        <w:bottom w:val="none" w:sz="0" w:space="0" w:color="auto"/>
        <w:right w:val="none" w:sz="0" w:space="0" w:color="auto"/>
      </w:divBdr>
    </w:div>
    <w:div w:id="2098362444">
      <w:bodyDiv w:val="1"/>
      <w:marLeft w:val="0"/>
      <w:marRight w:val="0"/>
      <w:marTop w:val="0"/>
      <w:marBottom w:val="0"/>
      <w:divBdr>
        <w:top w:val="none" w:sz="0" w:space="0" w:color="auto"/>
        <w:left w:val="none" w:sz="0" w:space="0" w:color="auto"/>
        <w:bottom w:val="none" w:sz="0" w:space="0" w:color="auto"/>
        <w:right w:val="none" w:sz="0" w:space="0" w:color="auto"/>
      </w:divBdr>
    </w:div>
    <w:div w:id="2137020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owrym@stjohns.edu" TargetMode="External"/><Relationship Id="rId12" Type="http://schemas.openxmlformats.org/officeDocument/2006/relationships/hyperlink" Target="mailto:hollanr1@stjohns.edu" TargetMode="External"/><Relationship Id="rId13" Type="http://schemas.openxmlformats.org/officeDocument/2006/relationships/hyperlink" Target="mailto:lockeyb@stjohns.edu" TargetMode="External"/><Relationship Id="rId14" Type="http://schemas.openxmlformats.org/officeDocument/2006/relationships/hyperlink" Target="mailto:millers@stjohns.edu" TargetMode="External"/><Relationship Id="rId15" Type="http://schemas.openxmlformats.org/officeDocument/2006/relationships/hyperlink" Target="https://www.google.com/search?hl=en&amp;authuser=0&amp;q=Fran%C3%A7ois+Truffaut&amp;stick=H4sIAAAAAAAAAOPgE-LUz9U3MEwuzC5W4gAxjSpMM7TEspOt9NMyc3LBhFVKZlFqckl-0SJWIbeixLzDy_MzixVCikrT0hJLS3awMgIAA3Q0YkcAAAA&amp;sa=X&amp;ved=2ahUKEwjC_vzwzNrnAhWlxVkKHSItDfcQmxMoATAlegQIEhAq" TargetMode="External"/><Relationship Id="rId16" Type="http://schemas.openxmlformats.org/officeDocument/2006/relationships/hyperlink" Target="mailto:mowrym@stjohns.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llers@stjohns.edu" TargetMode="External"/><Relationship Id="rId7" Type="http://schemas.openxmlformats.org/officeDocument/2006/relationships/hyperlink" Target="mailto:millers@stjohns.edu" TargetMode="External"/><Relationship Id="rId8" Type="http://schemas.openxmlformats.org/officeDocument/2006/relationships/hyperlink" Target="mailto:hollanr1@stjohns.edu" TargetMode="External"/><Relationship Id="rId9" Type="http://schemas.openxmlformats.org/officeDocument/2006/relationships/hyperlink" Target="mailto:travisj@stjohns.edu" TargetMode="External"/><Relationship Id="rId10" Type="http://schemas.openxmlformats.org/officeDocument/2006/relationships/hyperlink" Target="mailto:travisj@stjoh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CBFE7-C0B8-4D4B-BDC8-E36D1B7F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2025</Words>
  <Characters>11546</Characters>
  <Application>Microsoft Macintosh Word</Application>
  <DocSecurity>0</DocSecurity>
  <Lines>96</Lines>
  <Paragraphs>27</Paragraphs>
  <ScaleCrop>false</ScaleCrop>
  <Company>St. John's University</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elena umali</cp:lastModifiedBy>
  <cp:revision>5</cp:revision>
  <cp:lastPrinted>2020-02-24T15:24:00Z</cp:lastPrinted>
  <dcterms:created xsi:type="dcterms:W3CDTF">2020-03-19T19:51:00Z</dcterms:created>
  <dcterms:modified xsi:type="dcterms:W3CDTF">2020-03-20T15:23:00Z</dcterms:modified>
</cp:coreProperties>
</file>